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CBC0" w14:textId="469F8DBA" w:rsidR="004E39DD" w:rsidRPr="00F54707" w:rsidRDefault="004E39DD" w:rsidP="002B2C82">
      <w:pPr>
        <w:pStyle w:val="2"/>
        <w:rPr>
          <w:lang w:val="kk-KZ"/>
        </w:rPr>
      </w:pPr>
      <w:r w:rsidRPr="00F54707">
        <w:rPr>
          <w:highlight w:val="yellow"/>
          <w:lang w:val="kk-KZ"/>
        </w:rPr>
        <w:t>1   Дәріс -</w:t>
      </w:r>
      <w:r w:rsidR="00D52057" w:rsidRPr="00F54707">
        <w:rPr>
          <w:lang w:val="kk-KZ"/>
        </w:rPr>
        <w:t xml:space="preserve"> </w:t>
      </w:r>
      <w:r w:rsidR="00D52057" w:rsidRPr="002B2C82">
        <w:rPr>
          <w:rFonts w:ascii="Times New Roman" w:hAnsi="Times New Roman" w:cs="Times New Roman"/>
          <w:sz w:val="44"/>
          <w:szCs w:val="44"/>
          <w:highlight w:val="green"/>
          <w:lang w:val="kk-KZ"/>
        </w:rPr>
        <w:t xml:space="preserve">Дағдарыс менеджментінің </w:t>
      </w:r>
      <w:r w:rsidR="00D52057" w:rsidRPr="002B2C82">
        <w:rPr>
          <w:rFonts w:ascii="Times New Roman" w:hAnsi="Times New Roman" w:cs="Times New Roman"/>
          <w:b/>
          <w:sz w:val="44"/>
          <w:szCs w:val="44"/>
          <w:highlight w:val="green"/>
          <w:lang w:val="kk-KZ"/>
        </w:rPr>
        <w:t xml:space="preserve"> </w:t>
      </w:r>
      <w:r w:rsidR="00D52057" w:rsidRPr="002B2C82">
        <w:rPr>
          <w:rFonts w:ascii="Times New Roman" w:hAnsi="Times New Roman" w:cs="Times New Roman"/>
          <w:sz w:val="44"/>
          <w:szCs w:val="44"/>
          <w:highlight w:val="green"/>
          <w:lang w:val="kk-KZ"/>
        </w:rPr>
        <w:t>ғылыми негіздері</w:t>
      </w:r>
    </w:p>
    <w:p w14:paraId="2C33450A" w14:textId="77777777" w:rsidR="004E39DD" w:rsidRPr="00F54707" w:rsidRDefault="004E39DD" w:rsidP="004E39DD">
      <w:pPr>
        <w:spacing w:after="0"/>
        <w:rPr>
          <w:rFonts w:ascii="Times New Roman" w:hAnsi="Times New Roman" w:cs="Times New Roman"/>
          <w:b/>
          <w:bCs/>
          <w:color w:val="FF0000"/>
          <w:sz w:val="40"/>
          <w:szCs w:val="40"/>
          <w:lang w:val="kk-KZ"/>
        </w:rPr>
      </w:pPr>
    </w:p>
    <w:p w14:paraId="45EC64A1" w14:textId="77777777" w:rsidR="004E39DD" w:rsidRPr="00F54707" w:rsidRDefault="004E39DD" w:rsidP="004E39DD">
      <w:pPr>
        <w:spacing w:after="0"/>
        <w:rPr>
          <w:rFonts w:ascii="Times New Roman" w:hAnsi="Times New Roman" w:cs="Times New Roman"/>
          <w:b/>
          <w:bCs/>
          <w:color w:val="FF0000"/>
          <w:sz w:val="40"/>
          <w:szCs w:val="40"/>
          <w:lang w:val="kk-KZ"/>
        </w:rPr>
      </w:pPr>
      <w:r w:rsidRPr="00F54707">
        <w:rPr>
          <w:rFonts w:ascii="Times New Roman" w:hAnsi="Times New Roman" w:cs="Times New Roman"/>
          <w:b/>
          <w:bCs/>
          <w:color w:val="FF0000"/>
          <w:sz w:val="40"/>
          <w:szCs w:val="40"/>
          <w:highlight w:val="cyan"/>
          <w:lang w:val="kk-KZ"/>
        </w:rPr>
        <w:t>Сұрақтар:</w:t>
      </w:r>
    </w:p>
    <w:p w14:paraId="18DD3FB8" w14:textId="1272FA05" w:rsidR="004E39DD" w:rsidRPr="00F54707" w:rsidRDefault="004E39DD" w:rsidP="004E39DD">
      <w:pPr>
        <w:spacing w:after="0"/>
        <w:rPr>
          <w:rFonts w:ascii="Times New Roman" w:hAnsi="Times New Roman" w:cs="Times New Roman"/>
          <w:color w:val="FF0000"/>
          <w:sz w:val="40"/>
          <w:szCs w:val="40"/>
          <w:lang w:val="kk-KZ"/>
        </w:rPr>
      </w:pPr>
      <w:r w:rsidRPr="00F54707">
        <w:rPr>
          <w:rFonts w:ascii="Times New Roman" w:hAnsi="Times New Roman" w:cs="Times New Roman"/>
          <w:color w:val="FF0000"/>
          <w:sz w:val="40"/>
          <w:szCs w:val="40"/>
          <w:lang w:val="kk-KZ"/>
        </w:rPr>
        <w:t xml:space="preserve">1.1 </w:t>
      </w:r>
      <w:r w:rsidR="00D52057" w:rsidRPr="00F54707">
        <w:rPr>
          <w:rFonts w:ascii="Times New Roman" w:hAnsi="Times New Roman" w:cs="Times New Roman"/>
          <w:color w:val="FF0000"/>
          <w:sz w:val="40"/>
          <w:szCs w:val="40"/>
          <w:lang w:val="kk-KZ"/>
        </w:rPr>
        <w:t xml:space="preserve">Дағдарыс менеджментінің </w:t>
      </w:r>
      <w:r w:rsidR="00D52057" w:rsidRPr="00F54707">
        <w:rPr>
          <w:rFonts w:ascii="Times New Roman" w:hAnsi="Times New Roman" w:cs="Times New Roman"/>
          <w:b/>
          <w:color w:val="FF0000"/>
          <w:sz w:val="40"/>
          <w:szCs w:val="40"/>
          <w:lang w:val="kk-KZ"/>
        </w:rPr>
        <w:t xml:space="preserve"> </w:t>
      </w:r>
      <w:r w:rsidR="00D52057" w:rsidRPr="00F54707">
        <w:rPr>
          <w:rFonts w:ascii="Times New Roman" w:hAnsi="Times New Roman" w:cs="Times New Roman"/>
          <w:color w:val="FF0000"/>
          <w:sz w:val="40"/>
          <w:szCs w:val="40"/>
          <w:lang w:val="kk-KZ"/>
        </w:rPr>
        <w:t>ғылыми негіздері</w:t>
      </w:r>
    </w:p>
    <w:p w14:paraId="7AE23767" w14:textId="36858397" w:rsidR="004E39DD" w:rsidRPr="00F54707" w:rsidRDefault="004E39DD" w:rsidP="004E39DD">
      <w:pPr>
        <w:spacing w:after="0"/>
        <w:rPr>
          <w:rFonts w:ascii="Times New Roman" w:hAnsi="Times New Roman" w:cs="Times New Roman"/>
          <w:color w:val="FF0000"/>
          <w:sz w:val="40"/>
          <w:szCs w:val="40"/>
          <w:lang w:val="kk-KZ"/>
        </w:rPr>
      </w:pPr>
      <w:r w:rsidRPr="00F54707">
        <w:rPr>
          <w:rFonts w:ascii="Times New Roman" w:hAnsi="Times New Roman" w:cs="Times New Roman"/>
          <w:color w:val="FF0000"/>
          <w:sz w:val="40"/>
          <w:szCs w:val="40"/>
          <w:lang w:val="kk-KZ"/>
        </w:rPr>
        <w:t xml:space="preserve">1.2 </w:t>
      </w:r>
      <w:r w:rsidR="00D52057" w:rsidRPr="00F54707">
        <w:rPr>
          <w:rFonts w:ascii="Times New Roman" w:hAnsi="Times New Roman" w:cs="Times New Roman"/>
          <w:color w:val="FF0000"/>
          <w:sz w:val="40"/>
          <w:szCs w:val="40"/>
          <w:lang w:val="kk-KZ"/>
        </w:rPr>
        <w:t xml:space="preserve">Нарық экономикасындағы дағдарыс менеджментінің </w:t>
      </w:r>
      <w:r w:rsidR="00D52057" w:rsidRPr="00F54707">
        <w:rPr>
          <w:rFonts w:ascii="Times New Roman" w:hAnsi="Times New Roman" w:cs="Times New Roman"/>
          <w:b/>
          <w:color w:val="FF0000"/>
          <w:sz w:val="40"/>
          <w:szCs w:val="40"/>
          <w:lang w:val="kk-KZ"/>
        </w:rPr>
        <w:t xml:space="preserve"> </w:t>
      </w:r>
      <w:r w:rsidR="00D52057" w:rsidRPr="00F54707">
        <w:rPr>
          <w:rFonts w:ascii="Times New Roman" w:hAnsi="Times New Roman" w:cs="Times New Roman"/>
          <w:bCs/>
          <w:color w:val="FF0000"/>
          <w:sz w:val="40"/>
          <w:szCs w:val="40"/>
          <w:lang w:val="kk-KZ"/>
        </w:rPr>
        <w:t>экономикалық маңызы</w:t>
      </w:r>
    </w:p>
    <w:p w14:paraId="53746826" w14:textId="77777777" w:rsidR="004E39DD" w:rsidRPr="00F54707" w:rsidRDefault="004E39DD" w:rsidP="004E39DD">
      <w:pPr>
        <w:spacing w:after="0"/>
        <w:rPr>
          <w:rFonts w:ascii="Times New Roman" w:hAnsi="Times New Roman" w:cs="Times New Roman"/>
          <w:b/>
          <w:bCs/>
          <w:color w:val="FF0000"/>
          <w:sz w:val="28"/>
          <w:szCs w:val="28"/>
          <w:lang w:val="kk-KZ"/>
        </w:rPr>
      </w:pPr>
      <w:r w:rsidRPr="00F54707">
        <w:rPr>
          <w:rFonts w:ascii="Times New Roman" w:hAnsi="Times New Roman" w:cs="Times New Roman"/>
          <w:b/>
          <w:bCs/>
          <w:color w:val="FF0000"/>
          <w:sz w:val="28"/>
          <w:szCs w:val="28"/>
          <w:lang w:val="kk-KZ"/>
        </w:rPr>
        <w:t xml:space="preserve">    </w:t>
      </w:r>
    </w:p>
    <w:p w14:paraId="33CC4BDA" w14:textId="4DCDCD72" w:rsidR="004E39DD" w:rsidRPr="00F54707" w:rsidRDefault="004E39DD" w:rsidP="004E39DD">
      <w:pPr>
        <w:spacing w:after="0"/>
        <w:rPr>
          <w:rFonts w:ascii="Times New Roman" w:hAnsi="Times New Roman" w:cs="Times New Roman"/>
          <w:color w:val="FF0000"/>
          <w:sz w:val="28"/>
          <w:szCs w:val="28"/>
          <w:lang w:val="kk-KZ"/>
        </w:rPr>
      </w:pPr>
      <w:r w:rsidRPr="00F54707">
        <w:rPr>
          <w:rFonts w:ascii="Times New Roman" w:hAnsi="Times New Roman" w:cs="Times New Roman"/>
          <w:color w:val="FF0000"/>
          <w:sz w:val="28"/>
          <w:szCs w:val="28"/>
          <w:highlight w:val="yellow"/>
          <w:lang w:val="kk-KZ"/>
        </w:rPr>
        <w:t>Мақсаты -</w:t>
      </w:r>
      <w:r w:rsidRPr="00F54707">
        <w:rPr>
          <w:rFonts w:ascii="Times New Roman" w:hAnsi="Times New Roman" w:cs="Times New Roman"/>
          <w:color w:val="FF0000"/>
          <w:sz w:val="28"/>
          <w:szCs w:val="28"/>
          <w:lang w:val="kk-KZ"/>
        </w:rPr>
        <w:t xml:space="preserve">      </w:t>
      </w:r>
      <w:r w:rsidR="00D52057" w:rsidRPr="00F54707">
        <w:rPr>
          <w:rFonts w:ascii="Times New Roman" w:hAnsi="Times New Roman" w:cs="Times New Roman"/>
          <w:color w:val="0070C0"/>
          <w:sz w:val="28"/>
          <w:szCs w:val="28"/>
          <w:lang w:val="kk-KZ"/>
        </w:rPr>
        <w:t xml:space="preserve">студенттерге </w:t>
      </w:r>
      <w:r w:rsidRPr="00F54707">
        <w:rPr>
          <w:rFonts w:ascii="Times New Roman" w:hAnsi="Times New Roman" w:cs="Times New Roman"/>
          <w:color w:val="0070C0"/>
          <w:sz w:val="28"/>
          <w:szCs w:val="28"/>
          <w:lang w:val="kk-KZ"/>
        </w:rPr>
        <w:t xml:space="preserve"> </w:t>
      </w:r>
      <w:r w:rsidR="00D52057" w:rsidRPr="00F54707">
        <w:rPr>
          <w:rFonts w:ascii="Times New Roman" w:hAnsi="Times New Roman" w:cs="Times New Roman"/>
          <w:color w:val="0070C0"/>
          <w:sz w:val="28"/>
          <w:szCs w:val="28"/>
          <w:lang w:val="kk-KZ"/>
        </w:rPr>
        <w:t xml:space="preserve">дағдарыс менеджментінің </w:t>
      </w:r>
      <w:r w:rsidR="00D52057" w:rsidRPr="00F54707">
        <w:rPr>
          <w:rFonts w:ascii="Times New Roman" w:hAnsi="Times New Roman" w:cs="Times New Roman"/>
          <w:b/>
          <w:color w:val="0070C0"/>
          <w:sz w:val="28"/>
          <w:szCs w:val="28"/>
          <w:lang w:val="kk-KZ"/>
        </w:rPr>
        <w:t xml:space="preserve"> </w:t>
      </w:r>
      <w:r w:rsidR="00D52057" w:rsidRPr="00F54707">
        <w:rPr>
          <w:rFonts w:ascii="Times New Roman" w:hAnsi="Times New Roman" w:cs="Times New Roman"/>
          <w:color w:val="0070C0"/>
          <w:sz w:val="28"/>
          <w:szCs w:val="28"/>
          <w:lang w:val="kk-KZ"/>
        </w:rPr>
        <w:t>ғылыми негіздерін жан-жақты</w:t>
      </w:r>
      <w:r w:rsidRPr="00F54707">
        <w:rPr>
          <w:rFonts w:ascii="Times New Roman" w:hAnsi="Times New Roman" w:cs="Times New Roman"/>
          <w:color w:val="0070C0"/>
          <w:sz w:val="28"/>
          <w:szCs w:val="28"/>
          <w:lang w:val="kk-KZ"/>
        </w:rPr>
        <w:t xml:space="preserve">                          </w:t>
      </w:r>
      <w:r w:rsidRPr="00F54707">
        <w:rPr>
          <w:rFonts w:ascii="Times New Roman" w:hAnsi="Times New Roman" w:cs="Times New Roman"/>
          <w:color w:val="0070C0"/>
          <w:sz w:val="28"/>
          <w:szCs w:val="28"/>
          <w:highlight w:val="cyan"/>
          <w:lang w:val="kk-KZ"/>
        </w:rPr>
        <w:t>түсіндіру</w:t>
      </w:r>
    </w:p>
    <w:p w14:paraId="2FD2DE8F" w14:textId="0F770113" w:rsidR="00EF6081" w:rsidRPr="00D52057" w:rsidRDefault="00EF6081">
      <w:pPr>
        <w:rPr>
          <w:lang w:val="kk-KZ"/>
        </w:rPr>
      </w:pPr>
    </w:p>
    <w:p w14:paraId="633A4BC0" w14:textId="24067866"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lang w:val="kk-KZ" w:eastAsia="ru-RU"/>
        </w:rPr>
        <w:t>Бизнесті басқару процесінде дағдарысты басқару күрделі және стандартты емес жағдайларды шешудің қосымша құралы ретінде қызмет етеді.</w:t>
      </w:r>
      <w:r>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lang w:val="kk-KZ" w:eastAsia="ru-RU"/>
        </w:rPr>
        <w:t>Дағдарысты басқару тарихы жалпы қабылданған мораль мен іскерлік этиканың ғана емес, сонымен бірге заңның да шегінен шығатын жосықсыз бәсекенің пайда болуы нәтижесінде басталды. Яғни, бәсекелестік стратегиялар жалпы қабылданған шеңберден шығып, кездейсоқ нәрселерден үлгіге айналғанда, дағдарысты басқару ғана жағдайды сақтай алады.</w:t>
      </w:r>
    </w:p>
    <w:p w14:paraId="4E78ED46" w14:textId="77777777" w:rsidR="0056750F" w:rsidRPr="008F26D8" w:rsidRDefault="0056750F" w:rsidP="0056750F">
      <w:pPr>
        <w:spacing w:after="0" w:line="240" w:lineRule="auto"/>
        <w:rPr>
          <w:rFonts w:ascii="Times New Roman" w:hAnsi="Times New Roman" w:cs="Times New Roman"/>
          <w:color w:val="000000"/>
          <w:sz w:val="28"/>
          <w:szCs w:val="28"/>
          <w:shd w:val="clear" w:color="auto" w:fill="FFFFFF"/>
          <w:lang w:val="kk-KZ"/>
        </w:rPr>
      </w:pPr>
    </w:p>
    <w:p w14:paraId="2C15AD4D" w14:textId="0BD42240"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xml:space="preserve">      Кәсіпорын үшін тәуекелдің қолайлы деңгейінен асқанда дағдарыс орын алады</w:t>
      </w:r>
      <w:r>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lang w:val="kk-KZ" w:eastAsia="ru-RU"/>
        </w:rPr>
        <w:t>Дағдарысты басқарудың мәні мен мақсатын түсіну үшін дағдарыс түсінігін анықтау қажет.Дағдарыс – кейбір ағымдағы процестердің күрт және сапалы өзгеруі.</w:t>
      </w:r>
      <w:r>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lang w:val="kk-KZ" w:eastAsia="ru-RU"/>
        </w:rPr>
        <w:t>Бұл жағдайда іскерлік әлемде ағымдағы процестер әрбір шаруашылық жүргізуші субъекті тұтынушылар алдында өзінің бәсекелестік артықшылықтарын көрсетумен ғана айналысатын және нарықтың басқа қатысушыларына соған кедергі жасамайтын әділ бәсекені білдіреді.</w:t>
      </w:r>
    </w:p>
    <w:p w14:paraId="56A62475" w14:textId="77777777" w:rsidR="0056750F" w:rsidRPr="008F26D8" w:rsidRDefault="0056750F" w:rsidP="0056750F">
      <w:pPr>
        <w:spacing w:after="0" w:line="240" w:lineRule="auto"/>
        <w:jc w:val="both"/>
        <w:rPr>
          <w:rFonts w:ascii="Times New Roman" w:hAnsi="Times New Roman" w:cs="Times New Roman"/>
          <w:sz w:val="28"/>
          <w:szCs w:val="28"/>
          <w:lang w:val="kk-KZ"/>
        </w:rPr>
      </w:pPr>
    </w:p>
    <w:p w14:paraId="090B6DB9" w14:textId="047655CD"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val="kk-KZ" w:eastAsia="ru-RU"/>
        </w:rPr>
      </w:pPr>
      <w:r w:rsidRPr="008F26D8">
        <w:rPr>
          <w:rFonts w:ascii="Times New Roman" w:hAnsi="Times New Roman" w:cs="Times New Roman"/>
          <w:sz w:val="28"/>
          <w:szCs w:val="28"/>
          <w:lang w:val="kk-KZ"/>
        </w:rPr>
        <w:t xml:space="preserve">      </w:t>
      </w:r>
      <w:r w:rsidRPr="008F26D8">
        <w:rPr>
          <w:rFonts w:ascii="Times New Roman" w:eastAsia="Times New Roman" w:hAnsi="Times New Roman" w:cs="Times New Roman"/>
          <w:color w:val="202124"/>
          <w:sz w:val="28"/>
          <w:szCs w:val="28"/>
          <w:lang w:val="kk-KZ" w:eastAsia="ru-RU"/>
        </w:rPr>
        <w:t>Демек, бизнестегі дағдарыс - бұл жоғарыда аталған бәсекелестік стратегия нарықтың басқа қатысушыларының шабуылдау бәсекесіне айналуы.</w:t>
      </w:r>
      <w:r>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lang w:val="kk-KZ" w:eastAsia="ru-RU"/>
        </w:rPr>
        <w:t>Іс жүзінде ол келесідей көрінеді:</w:t>
      </w:r>
    </w:p>
    <w:p w14:paraId="167D19C4" w14:textId="77777777"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бәсекелес нарықтағы үлесі үшін күресе бастайды, бұл мақсаттарда өз өнімін немесе қызметін жақсартуды емес, өз бәсекелесін тұтынушылар үшін ең тартымсыз және көрінбейтін түрде көрсетуге бағытталған жасырын әрекеттерді пайдаланады. Қарапайым тілмен айтқанда, нарық қатысушылары өз ісімен айналысып, өз компаниясын дамытудың орнына, бәсекелесін «байланыстыра» бастағанда, бұл жағдай дағдарыс деп аталады.</w:t>
      </w:r>
    </w:p>
    <w:p w14:paraId="58523996"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Бәсекелестермен жұмыс істеудің мұндай әдістерін «қара» деп те атайды.</w:t>
      </w:r>
    </w:p>
    <w:p w14:paraId="657810F9" w14:textId="77777777" w:rsidR="0056750F" w:rsidRPr="008F26D8" w:rsidRDefault="0056750F" w:rsidP="0056750F">
      <w:pPr>
        <w:pStyle w:val="HTML"/>
        <w:shd w:val="clear" w:color="auto" w:fill="F8F9FA"/>
        <w:jc w:val="both"/>
        <w:rPr>
          <w:rFonts w:ascii="Times New Roman" w:hAnsi="Times New Roman" w:cs="Times New Roman"/>
          <w:sz w:val="28"/>
          <w:szCs w:val="28"/>
          <w:lang w:val="kk-KZ"/>
        </w:rPr>
      </w:pPr>
      <w:r w:rsidRPr="008F26D8">
        <w:rPr>
          <w:rFonts w:ascii="Times New Roman" w:hAnsi="Times New Roman" w:cs="Times New Roman"/>
          <w:color w:val="000000"/>
          <w:sz w:val="28"/>
          <w:szCs w:val="28"/>
          <w:lang w:val="kk-KZ"/>
        </w:rPr>
        <w:br/>
      </w:r>
      <w:r w:rsidRPr="008F26D8">
        <w:rPr>
          <w:rFonts w:ascii="Times New Roman" w:hAnsi="Times New Roman" w:cs="Times New Roman"/>
          <w:sz w:val="28"/>
          <w:szCs w:val="28"/>
          <w:lang w:val="kk-KZ"/>
        </w:rPr>
        <w:t>Дағдарыстың қандай түрлері бар</w:t>
      </w:r>
    </w:p>
    <w:p w14:paraId="4A30065C"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этимология</w:t>
      </w:r>
    </w:p>
    <w:p w14:paraId="2F70D276"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lastRenderedPageBreak/>
        <w:t>- экономикалық дағдарыс: қаржы дағдарысы, энергетикалық дағдарыс;</w:t>
      </w:r>
    </w:p>
    <w:p w14:paraId="1646C6F2"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әлеуметтік-демографиялық дағдарыс;</w:t>
      </w:r>
    </w:p>
    <w:p w14:paraId="344AEFBB"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әскери-саяси дағдарыс;</w:t>
      </w:r>
    </w:p>
    <w:p w14:paraId="39DBAD27"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психологиялық дағдарыс;</w:t>
      </w:r>
    </w:p>
    <w:p w14:paraId="3B8E914D"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дағдарыс философиясы;</w:t>
      </w:r>
    </w:p>
    <w:p w14:paraId="67691288"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экологиялық дағдарыс.</w:t>
      </w:r>
    </w:p>
    <w:p w14:paraId="44F8EA43"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1C3FD3AD"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Компания тап болуы мүмкін дағдарыстың 5 түрі:</w:t>
      </w:r>
    </w:p>
    <w:p w14:paraId="57A84453"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қаржылық дағдарыс;</w:t>
      </w:r>
    </w:p>
    <w:p w14:paraId="6D5211FF"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кадрлық дағдарыс;</w:t>
      </w:r>
    </w:p>
    <w:p w14:paraId="0089486B"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ұйымдастырушылық дағдарыс;</w:t>
      </w:r>
    </w:p>
    <w:p w14:paraId="2DABF030"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технологиялық дағдарыс;</w:t>
      </w:r>
    </w:p>
    <w:p w14:paraId="382A2793"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eastAsia="ru-RU"/>
        </w:rPr>
      </w:pPr>
      <w:r w:rsidRPr="008F26D8">
        <w:rPr>
          <w:rFonts w:ascii="Times New Roman" w:eastAsia="Times New Roman" w:hAnsi="Times New Roman" w:cs="Times New Roman"/>
          <w:color w:val="202124"/>
          <w:sz w:val="28"/>
          <w:szCs w:val="28"/>
          <w:lang w:val="kk-KZ" w:eastAsia="ru-RU"/>
        </w:rPr>
        <w:t>табиғи дағдарыс.</w:t>
      </w:r>
    </w:p>
    <w:p w14:paraId="443CF1FB"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p>
    <w:p w14:paraId="711BF58F" w14:textId="77777777"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eastAsia="ru-RU"/>
        </w:rPr>
      </w:pPr>
      <w:r w:rsidRPr="008F26D8">
        <w:rPr>
          <w:rFonts w:ascii="Times New Roman" w:eastAsia="Times New Roman" w:hAnsi="Times New Roman" w:cs="Times New Roman"/>
          <w:color w:val="202124"/>
          <w:sz w:val="28"/>
          <w:szCs w:val="28"/>
          <w:lang w:val="kk-KZ" w:eastAsia="ru-RU"/>
        </w:rPr>
        <w:t>Кәсіпорында дағдарысқа не себеп болады?</w:t>
      </w:r>
    </w:p>
    <w:p w14:paraId="58A864CF"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14:paraId="4F304EC3"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Кәсіпорынның дағдарысы оның қаржылық-экономикалық параметрлері мен экологиялық параметрлерінің сәйкес келмеуінен туындайды, бұл өз кезегінде дұрыс емес стратегиядан, бизнесті дұрыс ұйымдастырмаудан және соның салдарынан нарық талаптарына нашар бейімделуден туындайды.</w:t>
      </w:r>
    </w:p>
    <w:p w14:paraId="0B4A6875" w14:textId="77777777" w:rsidR="0056750F" w:rsidRPr="008F26D8" w:rsidRDefault="0056750F" w:rsidP="0056750F">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40960D45"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5787F5D1" w14:textId="77777777"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Қаржылық дағдарыстар дегеніміз не?</w:t>
      </w:r>
    </w:p>
    <w:p w14:paraId="15EE4665"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14:paraId="710F40A5"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highlight w:val="yellow"/>
          <w:lang w:val="kk-KZ" w:eastAsia="ru-RU"/>
        </w:rPr>
        <w:t>Қаржылық дағдарыстардың ортақ элементтері бар, бірақ олар әртүрлі формада</w:t>
      </w:r>
      <w:r w:rsidRPr="008F26D8">
        <w:rPr>
          <w:rFonts w:ascii="Times New Roman" w:eastAsia="Times New Roman" w:hAnsi="Times New Roman" w:cs="Times New Roman"/>
          <w:color w:val="202124"/>
          <w:sz w:val="28"/>
          <w:szCs w:val="28"/>
          <w:lang w:val="kk-KZ" w:eastAsia="ru-RU"/>
        </w:rPr>
        <w:t xml:space="preserve">: </w:t>
      </w:r>
    </w:p>
    <w:p w14:paraId="712FDD5E"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highlight w:val="red"/>
          <w:lang w:val="kk-KZ" w:eastAsia="ru-RU"/>
        </w:rPr>
      </w:pPr>
      <w:r w:rsidRPr="008F26D8">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highlight w:val="red"/>
          <w:lang w:val="kk-KZ" w:eastAsia="ru-RU"/>
        </w:rPr>
        <w:t>банк дағдарысы;</w:t>
      </w:r>
    </w:p>
    <w:p w14:paraId="544C60D9"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highlight w:val="red"/>
          <w:lang w:val="kk-KZ" w:eastAsia="ru-RU"/>
        </w:rPr>
      </w:pPr>
      <w:r w:rsidRPr="008F26D8">
        <w:rPr>
          <w:rFonts w:ascii="Times New Roman" w:eastAsia="Times New Roman" w:hAnsi="Times New Roman" w:cs="Times New Roman"/>
          <w:color w:val="202124"/>
          <w:sz w:val="28"/>
          <w:szCs w:val="28"/>
          <w:highlight w:val="red"/>
          <w:lang w:val="kk-KZ" w:eastAsia="ru-RU"/>
        </w:rPr>
        <w:t>- валюталық дағдарыс;</w:t>
      </w:r>
    </w:p>
    <w:p w14:paraId="112C4EDC"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highlight w:val="red"/>
          <w:lang w:val="kk-KZ" w:eastAsia="ru-RU"/>
        </w:rPr>
      </w:pPr>
      <w:r w:rsidRPr="008F26D8">
        <w:rPr>
          <w:rFonts w:ascii="Times New Roman" w:eastAsia="Times New Roman" w:hAnsi="Times New Roman" w:cs="Times New Roman"/>
          <w:color w:val="202124"/>
          <w:sz w:val="28"/>
          <w:szCs w:val="28"/>
          <w:highlight w:val="red"/>
          <w:lang w:val="kk-KZ" w:eastAsia="ru-RU"/>
        </w:rPr>
        <w:t>- алыпсатарлық;</w:t>
      </w:r>
    </w:p>
    <w:p w14:paraId="6BDA0238"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highlight w:val="red"/>
          <w:lang w:val="kk-KZ" w:eastAsia="ru-RU"/>
        </w:rPr>
        <w:t>- халықаралық.</w:t>
      </w:r>
    </w:p>
    <w:p w14:paraId="2594164E"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highlight w:val="red"/>
          <w:lang w:val="kk-KZ" w:eastAsia="ru-RU"/>
        </w:rPr>
        <w:t>Банк дағдарысы</w:t>
      </w:r>
      <w:r w:rsidRPr="008F26D8">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202124"/>
          <w:sz w:val="28"/>
          <w:szCs w:val="28"/>
          <w:highlight w:val="green"/>
          <w:lang w:val="kk-KZ" w:eastAsia="ru-RU"/>
        </w:rPr>
        <w:t>деп салымшылардың ақшалай қаражаттарының кенеттен кетуі кезінде пайда болатын жағдайды айтады.</w:t>
      </w:r>
    </w:p>
    <w:p w14:paraId="3D2880D5" w14:textId="77777777" w:rsidR="0056750F" w:rsidRPr="008F26D8" w:rsidRDefault="0056750F" w:rsidP="0056750F">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55E344B1"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0ACF27ED" w14:textId="77777777"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Дағдарыс кезінде не болады?</w:t>
      </w:r>
    </w:p>
    <w:p w14:paraId="483B589C" w14:textId="77777777"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xml:space="preserve">                 Дағдарыс кезінде әртүрлі активтер (жылжымайтын мүлік, депозиттер, бағалы қағаздар) әртүрлі әрекет етеді. Валюта қымбаттайды, акциялар мен облигациялар, әдетте, бағасын жоғалтады. Егер дағдарыс инфляцияның өсуімен бірге жүрсе, онда жылжымайтын мүлік бағасы тез көтерілуі мүмкін. Содан кейін олар сатып алу қабілетінің төмендеуіне байланысты құлдырай бастайды</w:t>
      </w:r>
    </w:p>
    <w:p w14:paraId="27C32447" w14:textId="77777777" w:rsidR="0056750F" w:rsidRPr="008F26D8" w:rsidRDefault="0056750F" w:rsidP="0056750F">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 xml:space="preserve">     </w:t>
      </w:r>
    </w:p>
    <w:p w14:paraId="045375D6" w14:textId="77777777" w:rsidR="0056750F" w:rsidRPr="008F26D8" w:rsidRDefault="0056750F" w:rsidP="0056750F">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10DC5582"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lastRenderedPageBreak/>
        <w:t>Дағдарыс көзі – қайшылық Дағдарыс нәтижесінде сапалық өзгерістер орын алады. Әдеттегі мінез-құлық стереотипі жойылады. Таңдау мәселесі, дағдарыстың салдары.</w:t>
      </w:r>
    </w:p>
    <w:p w14:paraId="6FC909A1"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0E83688B"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624E4422" w14:textId="77777777" w:rsidR="0056750F" w:rsidRPr="008F26D8" w:rsidRDefault="0056750F" w:rsidP="0056750F">
      <w:pPr>
        <w:pStyle w:val="HTML"/>
        <w:shd w:val="clear" w:color="auto" w:fill="F8F9FA"/>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Дағдарыс бизнеске қалай әсер етеді?</w:t>
      </w:r>
    </w:p>
    <w:p w14:paraId="6F98A98F" w14:textId="77777777" w:rsidR="0056750F" w:rsidRPr="008F26D8" w:rsidRDefault="0056750F" w:rsidP="0056750F">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4EADD1A7"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Кәсіпорындардың көпшілігі дағдарыстың негізгі жағымсыз салдарын сұраныстың төмендеуі және өндіріс шығындарының өсуі деп санайды, бұл өз кезегінде рентабельділікке әсер жасайды. Сонымен қатар, күрделі мәселелердің бірі – жаңа жобаларды қаржыландыруды мүмкіндік болмайды.</w:t>
      </w:r>
    </w:p>
    <w:p w14:paraId="7D50D37F"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20CEBB8E"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Экономикалық дағдарыстың мәні неде?</w:t>
      </w:r>
    </w:p>
    <w:p w14:paraId="35FDF959"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Экономикалық дағдарыстың мәні жиынтық сұранысқа қатысты тауарларды шамадан тыс өндіруден, қоғамдық капиталды ұдайы өндіру шарттарының бұзылуынан, фирмалардың жаппай банкротқа ұшырауынан, жұмыссыздықтың өсуінен және басқа да әлеуметтік-экономикалық күйзелістерден көрінеді.</w:t>
      </w:r>
    </w:p>
    <w:p w14:paraId="6B539F19"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020B8523"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Мұнда онлайн сатылымы дағдарыстан аман өтуге көмектесетін 9 трендті өнімнің тізімі берілген.</w:t>
      </w:r>
    </w:p>
    <w:p w14:paraId="0EFF375B"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азық-түлік ...</w:t>
      </w:r>
    </w:p>
    <w:p w14:paraId="6FFB54E8"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медициналық өнімдер ...</w:t>
      </w:r>
    </w:p>
    <w:p w14:paraId="17F537A1"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фастфуд, кофе, дайын тағамдар...</w:t>
      </w:r>
    </w:p>
    <w:p w14:paraId="3563CBF8"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киім және аяқ киім ...</w:t>
      </w:r>
    </w:p>
    <w:p w14:paraId="5094B093"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құрылысқа, безендіруге және жөндеуге арналған тауарлар ...</w:t>
      </w:r>
    </w:p>
    <w:p w14:paraId="7346DC2E"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тұрмыстық химия ...</w:t>
      </w:r>
    </w:p>
    <w:p w14:paraId="0079B651"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автокөлік бөлшектері...</w:t>
      </w:r>
    </w:p>
    <w:p w14:paraId="58540097" w14:textId="77777777" w:rsidR="0056750F" w:rsidRPr="008F26D8" w:rsidRDefault="0056750F" w:rsidP="0056750F">
      <w:pPr>
        <w:pStyle w:val="a4"/>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тұрмыстық заттар мен ыдыстар</w:t>
      </w:r>
    </w:p>
    <w:p w14:paraId="29A77F6B"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19CFF3A8"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59C327F5"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Дағдарыстың салдары қандай?</w:t>
      </w:r>
    </w:p>
    <w:p w14:paraId="2EE0B720"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Нарықтық индустриалды экономиканың дамуымен дағдарыстар циклдік сипатқа ие болып, экономикалық цикл фазаларының бірін құра бастады. Экономикалық дағдарыстың салдары – нақты жалпы ұлттық өнімнің төмендеуі, жаппай банкроттық пен жұмыссыздық, халықтың өмір сүру деңгейінің төмендеуі.</w:t>
      </w:r>
    </w:p>
    <w:p w14:paraId="7DDE0749"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49CA725B"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7691EA31"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Дағдарыстардың көптеген жіктелуі бар, бірақ біз дағдарысты еңсеру үшін максималды практикалық қолданылуын қарастырамыз. Пайда болу себебіне қарай дағдарыстар екі түрге бөлінеді: ішкі және сыртқы.</w:t>
      </w:r>
    </w:p>
    <w:p w14:paraId="56D25189"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5D8ED8CC"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Ішкі дағдарыстар келесі себептерден туындайды:</w:t>
      </w:r>
    </w:p>
    <w:p w14:paraId="4C1FF6C1"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202124"/>
          <w:sz w:val="28"/>
          <w:szCs w:val="28"/>
          <w:lang w:val="kk-KZ" w:eastAsia="ru-RU"/>
        </w:rPr>
        <w:lastRenderedPageBreak/>
        <w:t xml:space="preserve">- </w:t>
      </w:r>
      <w:bookmarkStart w:id="0" w:name="_Hlk122589839"/>
      <w:r w:rsidRPr="008F26D8">
        <w:rPr>
          <w:rFonts w:ascii="Times New Roman" w:eastAsia="Times New Roman" w:hAnsi="Times New Roman" w:cs="Times New Roman"/>
          <w:color w:val="FF0000"/>
          <w:sz w:val="28"/>
          <w:szCs w:val="28"/>
          <w:lang w:val="kk-KZ" w:eastAsia="ru-RU"/>
        </w:rPr>
        <w:t>шығындардың асып кетуі;</w:t>
      </w:r>
    </w:p>
    <w:p w14:paraId="014A327E"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 басқарушылық есеп пен бақылаудың болмауы;</w:t>
      </w:r>
    </w:p>
    <w:p w14:paraId="167FC03A"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 бизнес циклін, процестерді және қосалқы процестерді ұйымдастырудағы қателер;</w:t>
      </w:r>
    </w:p>
    <w:p w14:paraId="3DFE2A3E"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 іскерлік циклдің әрбір кезеңінің өтуі кезінде сенімді ақпараттың жоғалуы немесе болмауы;</w:t>
      </w:r>
    </w:p>
    <w:p w14:paraId="5AA76234"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 бизнес үлгісінің теңгерімсіздігі</w:t>
      </w:r>
    </w:p>
    <w:bookmarkEnd w:id="0"/>
    <w:p w14:paraId="626F4698"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Сыртқы дағдарыстар келесі себептерден туындайды:</w:t>
      </w:r>
    </w:p>
    <w:p w14:paraId="61F43006"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202124"/>
          <w:sz w:val="28"/>
          <w:szCs w:val="28"/>
          <w:lang w:val="kk-KZ" w:eastAsia="ru-RU"/>
        </w:rPr>
        <w:t xml:space="preserve">- </w:t>
      </w:r>
      <w:r w:rsidRPr="008F26D8">
        <w:rPr>
          <w:rFonts w:ascii="Times New Roman" w:eastAsia="Times New Roman" w:hAnsi="Times New Roman" w:cs="Times New Roman"/>
          <w:color w:val="FF0000"/>
          <w:sz w:val="28"/>
          <w:szCs w:val="28"/>
          <w:lang w:val="kk-KZ" w:eastAsia="ru-RU"/>
        </w:rPr>
        <w:t>әлемдік экономикалық және қаржылық күйзеліс;</w:t>
      </w:r>
    </w:p>
    <w:p w14:paraId="6FE34B37"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8F26D8">
        <w:rPr>
          <w:rFonts w:ascii="Times New Roman" w:eastAsia="Times New Roman" w:hAnsi="Times New Roman" w:cs="Times New Roman"/>
          <w:color w:val="FF0000"/>
          <w:sz w:val="28"/>
          <w:szCs w:val="28"/>
          <w:lang w:val="kk-KZ" w:eastAsia="ru-RU"/>
        </w:rPr>
        <w:t xml:space="preserve">- </w:t>
      </w:r>
      <w:bookmarkStart w:id="1" w:name="_Hlk122589708"/>
      <w:r w:rsidRPr="008F26D8">
        <w:rPr>
          <w:rFonts w:ascii="Times New Roman" w:eastAsia="Times New Roman" w:hAnsi="Times New Roman" w:cs="Times New Roman"/>
          <w:color w:val="FF0000"/>
          <w:sz w:val="28"/>
          <w:szCs w:val="28"/>
          <w:lang w:val="kk-KZ" w:eastAsia="ru-RU"/>
        </w:rPr>
        <w:t xml:space="preserve">төтенше табиғи, техногендік, экологиялық, биологиялық және әлеуметтік </w:t>
      </w:r>
      <w:bookmarkEnd w:id="1"/>
      <w:r w:rsidRPr="008F26D8">
        <w:rPr>
          <w:rFonts w:ascii="Times New Roman" w:eastAsia="Times New Roman" w:hAnsi="Times New Roman" w:cs="Times New Roman"/>
          <w:color w:val="FF0000"/>
          <w:sz w:val="28"/>
          <w:szCs w:val="28"/>
          <w:lang w:val="kk-KZ" w:eastAsia="ru-RU"/>
        </w:rPr>
        <w:t>(мысалы, пандемия) және басқа да оқиғалар.</w:t>
      </w:r>
    </w:p>
    <w:p w14:paraId="7DC9728A"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343C1830"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Менеджмент – қазіргі заманғы технологияларды, қағидаларды, әдістер мен құралдарды пайдалана отырып, олардың қызметін үйлестіру және ұйымдастыру мақсатында басқару субъектісінің (жетекші немесе басшылар тобы) басқару объектісіне (компания, топ немесе жеке тұлғалар) әсер етуінің үздіксіз процесі, жұмыс тиімділігін арттыру.</w:t>
      </w:r>
    </w:p>
    <w:p w14:paraId="0078AD40"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309B327D" w14:textId="77777777" w:rsidR="0056750F" w:rsidRPr="008F26D8"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F26D8">
        <w:rPr>
          <w:rFonts w:ascii="Times New Roman" w:eastAsia="Times New Roman" w:hAnsi="Times New Roman" w:cs="Times New Roman"/>
          <w:color w:val="202124"/>
          <w:sz w:val="28"/>
          <w:szCs w:val="28"/>
          <w:lang w:val="kk-KZ" w:eastAsia="ru-RU"/>
        </w:rPr>
        <w:t>Дағдарыс (латын тілінен аударғанда) – шешуші жағдай, бетбұрыс. Дәл осы «дағдарыс» сөзінің мағынасындағы «бұрылыс нүктесі», егер тиісті шешімдер қабылданған жағдайда жағдайды жоюдан қалпына келтіруге және дамытуға дейін өзгертуге болатынын көрсетеді.</w:t>
      </w:r>
    </w:p>
    <w:p w14:paraId="4CECAEC4" w14:textId="77777777" w:rsidR="0056750F" w:rsidRPr="008F26D8" w:rsidRDefault="0056750F" w:rsidP="0056750F">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2EF973E0" w14:textId="77777777" w:rsidR="0056750F" w:rsidRPr="00304CC9" w:rsidRDefault="0056750F" w:rsidP="005675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42"/>
          <w:szCs w:val="42"/>
          <w:lang w:val="kk-KZ" w:eastAsia="ru-RU"/>
        </w:rPr>
      </w:pPr>
      <w:r w:rsidRPr="008F26D8">
        <w:rPr>
          <w:rFonts w:ascii="Times New Roman" w:eastAsia="Times New Roman" w:hAnsi="Times New Roman" w:cs="Times New Roman"/>
          <w:color w:val="202124"/>
          <w:sz w:val="28"/>
          <w:szCs w:val="28"/>
          <w:lang w:val="kk-KZ" w:eastAsia="ru-RU"/>
        </w:rPr>
        <w:t>Дағдарысқа қарсы басқару  немесе дағдарыс менеджменті  – ұйымды (басқару объектісін) деструктивті әсерлерден құтқару және оның дамуына жағдай жасау процесі</w:t>
      </w:r>
      <w:r w:rsidRPr="00304CC9">
        <w:rPr>
          <w:rFonts w:ascii="inherit" w:eastAsia="Times New Roman" w:hAnsi="inherit" w:cs="Courier New"/>
          <w:color w:val="202124"/>
          <w:sz w:val="42"/>
          <w:szCs w:val="42"/>
          <w:lang w:val="kk-KZ" w:eastAsia="ru-RU"/>
        </w:rPr>
        <w:t>.</w:t>
      </w:r>
    </w:p>
    <w:p w14:paraId="32DF324A" w14:textId="77777777" w:rsidR="0056750F" w:rsidRPr="002D7488" w:rsidRDefault="0056750F" w:rsidP="0056750F">
      <w:pPr>
        <w:pBdr>
          <w:bottom w:val="single" w:sz="6" w:space="2" w:color="AAAAAA"/>
        </w:pBdr>
        <w:shd w:val="clear" w:color="auto" w:fill="FFFFFF"/>
        <w:spacing w:after="0" w:line="240" w:lineRule="auto"/>
        <w:jc w:val="center"/>
        <w:outlineLvl w:val="1"/>
        <w:rPr>
          <w:rFonts w:ascii="Arial" w:eastAsia="Times New Roman" w:hAnsi="Arial" w:cs="Arial"/>
          <w:color w:val="000000"/>
          <w:sz w:val="23"/>
          <w:szCs w:val="23"/>
          <w:lang w:val="kk-KZ" w:eastAsia="ru-RU"/>
        </w:rPr>
      </w:pPr>
    </w:p>
    <w:p w14:paraId="0BF3B742" w14:textId="77777777" w:rsidR="0056750F" w:rsidRDefault="0056750F" w:rsidP="00B6511C">
      <w:pPr>
        <w:rPr>
          <w:rFonts w:ascii="Arial" w:hAnsi="Arial" w:cs="Arial"/>
          <w:color w:val="000000"/>
          <w:sz w:val="19"/>
          <w:szCs w:val="19"/>
          <w:shd w:val="clear" w:color="auto" w:fill="FFFFFF"/>
          <w:lang w:val="kk-KZ"/>
        </w:rPr>
      </w:pPr>
    </w:p>
    <w:p w14:paraId="6A71FF09" w14:textId="18F91E71" w:rsidR="00B6511C" w:rsidRPr="00B6511C" w:rsidRDefault="00B6511C" w:rsidP="00B6511C">
      <w:pPr>
        <w:rPr>
          <w:rFonts w:ascii="Times New Roman" w:hAnsi="Times New Roman" w:cs="Times New Roman"/>
          <w:sz w:val="24"/>
          <w:szCs w:val="24"/>
          <w:lang w:val="kk-KZ"/>
        </w:rPr>
      </w:pPr>
      <w:r w:rsidRPr="00B6511C">
        <w:rPr>
          <w:rFonts w:ascii="Times New Roman" w:hAnsi="Times New Roman" w:cs="Times New Roman"/>
          <w:sz w:val="24"/>
          <w:szCs w:val="24"/>
          <w:lang w:val="kk-KZ"/>
        </w:rPr>
        <w:t xml:space="preserve">     ӘДЕБИЕТТЕР</w:t>
      </w:r>
    </w:p>
    <w:p w14:paraId="1DBEF2B4" w14:textId="77777777" w:rsidR="00B6511C" w:rsidRPr="00B6511C" w:rsidRDefault="00B6511C" w:rsidP="00B6511C">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D52057">
        <w:rPr>
          <w:rFonts w:ascii="Times New Roman" w:hAnsi="Times New Roman" w:cs="Times New Roman"/>
          <w:sz w:val="24"/>
          <w:szCs w:val="24"/>
          <w:lang w:val="kk-KZ"/>
        </w:rPr>
        <w:tab/>
      </w:r>
      <w:bookmarkStart w:id="2"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4171A15B"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3F480237"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4889CFDF"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9F87A52"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7C799399" w14:textId="77777777" w:rsidR="00B6511C" w:rsidRPr="00B6511C" w:rsidRDefault="00B6511C" w:rsidP="00B6511C">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5F203F6E" w14:textId="77777777" w:rsidR="00B6511C" w:rsidRPr="00B6511C" w:rsidRDefault="00B6511C" w:rsidP="00B6511C">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732E39B2" w14:textId="77777777" w:rsidR="00B6511C" w:rsidRPr="00B6511C" w:rsidRDefault="00B6511C" w:rsidP="00B6511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4F686098" w14:textId="77777777" w:rsidR="00B6511C" w:rsidRPr="00B6511C" w:rsidRDefault="00B6511C" w:rsidP="00B6511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724E75AA" w14:textId="77777777" w:rsidR="00B6511C" w:rsidRPr="00B6511C" w:rsidRDefault="00B6511C" w:rsidP="00B6511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lastRenderedPageBreak/>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470501C7" w14:textId="77777777" w:rsidR="00B6511C" w:rsidRPr="00B6511C" w:rsidRDefault="00B6511C" w:rsidP="00B6511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2622156C" w14:textId="77777777" w:rsidR="00B6511C" w:rsidRPr="00B6511C" w:rsidRDefault="00B6511C" w:rsidP="00B6511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049C99D1" w14:textId="77777777" w:rsidR="00B6511C" w:rsidRPr="00B6511C" w:rsidRDefault="00B6511C" w:rsidP="00B6511C">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06C5A8A4" w14:textId="77777777" w:rsidR="00B6511C" w:rsidRPr="00B6511C" w:rsidRDefault="00B6511C" w:rsidP="00B6511C">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67E35A84"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181469F9"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62323E23"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3C86A5E6" w14:textId="77777777" w:rsidR="00B6511C" w:rsidRPr="00B6511C" w:rsidRDefault="00B6511C" w:rsidP="00B6511C">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14973296"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077C69A8"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4AEDF83F" w14:textId="77777777" w:rsidR="00B6511C" w:rsidRPr="00B6511C" w:rsidRDefault="00B6511C" w:rsidP="00B6511C">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265954CA"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4C16A34C" w14:textId="77777777" w:rsidR="00B6511C" w:rsidRPr="00B6511C" w:rsidRDefault="00B6511C" w:rsidP="00B6511C">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1B837341"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1CE93385" w14:textId="77777777" w:rsidR="00B6511C" w:rsidRPr="00B6511C" w:rsidRDefault="00B6511C" w:rsidP="00B6511C">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96A43EB" w14:textId="77777777" w:rsidR="00B6511C" w:rsidRPr="00B6511C" w:rsidRDefault="00B6511C" w:rsidP="00B6511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3CBC569A"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20532FAF"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325908F8" w14:textId="77777777" w:rsidR="00B6511C" w:rsidRPr="00B6511C" w:rsidRDefault="00B6511C" w:rsidP="00B6511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CB9D502" w14:textId="77777777" w:rsidR="00B6511C" w:rsidRPr="00B6511C" w:rsidRDefault="00B6511C" w:rsidP="00B6511C">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202D6912" w14:textId="77777777" w:rsidR="00B6511C" w:rsidRPr="00B6511C" w:rsidRDefault="00B6511C" w:rsidP="00B6511C">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0924ABFD" w14:textId="77777777" w:rsidR="00B6511C" w:rsidRPr="00B6511C" w:rsidRDefault="00B6511C" w:rsidP="00B6511C">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5EE6B138" w14:textId="77777777" w:rsidR="00B6511C" w:rsidRPr="00B6511C" w:rsidRDefault="00B6511C" w:rsidP="00B6511C">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5329A6E8" w14:textId="77777777" w:rsidR="00B6511C" w:rsidRPr="00B6511C" w:rsidRDefault="00B6511C" w:rsidP="00B6511C">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7FF4EBE4" w14:textId="77777777" w:rsidR="00B6511C" w:rsidRPr="00B6511C" w:rsidRDefault="00B6511C" w:rsidP="00B6511C">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20A9352" w14:textId="77777777" w:rsidR="00B6511C" w:rsidRPr="00B6511C" w:rsidRDefault="00B6511C" w:rsidP="00B6511C">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lastRenderedPageBreak/>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AC2969F" w14:textId="77777777" w:rsidR="00B6511C" w:rsidRPr="00B6511C" w:rsidRDefault="00B6511C" w:rsidP="00B6511C">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3618FF8B" w14:textId="77777777" w:rsidR="00B6511C" w:rsidRPr="00B6511C" w:rsidRDefault="00B6511C" w:rsidP="00B6511C">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781050A8" w14:textId="77777777" w:rsidR="00B6511C" w:rsidRPr="00B6511C" w:rsidRDefault="00B6511C" w:rsidP="00B6511C">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24F34314" w14:textId="77777777" w:rsidR="00B6511C" w:rsidRPr="00B6511C" w:rsidRDefault="00B6511C" w:rsidP="00B6511C">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23612E75" w14:textId="77777777" w:rsidR="00B6511C" w:rsidRPr="00B6511C" w:rsidRDefault="00B6511C" w:rsidP="00B6511C">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62401053" w14:textId="77777777" w:rsidR="00B6511C" w:rsidRPr="00B6511C" w:rsidRDefault="00B6511C" w:rsidP="00B6511C">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4EBF277A" w14:textId="77777777" w:rsidR="00B6511C" w:rsidRPr="00B6511C" w:rsidRDefault="00B6511C" w:rsidP="00B6511C">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2"/>
    <w:p w14:paraId="0ACEA7FB" w14:textId="165A5FAB" w:rsidR="00B6511C" w:rsidRPr="00B6511C" w:rsidRDefault="00B6511C" w:rsidP="00B6511C">
      <w:pPr>
        <w:tabs>
          <w:tab w:val="left" w:pos="2145"/>
        </w:tabs>
        <w:rPr>
          <w:lang w:val="kk-KZ"/>
        </w:rPr>
      </w:pPr>
    </w:p>
    <w:sectPr w:rsidR="00B6511C" w:rsidRPr="00B651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FD8F" w14:textId="77777777" w:rsidR="0042622E" w:rsidRDefault="0042622E" w:rsidP="001136E7">
      <w:pPr>
        <w:spacing w:after="0" w:line="240" w:lineRule="auto"/>
      </w:pPr>
      <w:r>
        <w:separator/>
      </w:r>
    </w:p>
  </w:endnote>
  <w:endnote w:type="continuationSeparator" w:id="0">
    <w:p w14:paraId="3BB30DC8" w14:textId="77777777" w:rsidR="0042622E" w:rsidRDefault="0042622E" w:rsidP="0011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0132" w14:textId="77777777" w:rsidR="0042622E" w:rsidRDefault="0042622E" w:rsidP="001136E7">
      <w:pPr>
        <w:spacing w:after="0" w:line="240" w:lineRule="auto"/>
      </w:pPr>
      <w:r>
        <w:separator/>
      </w:r>
    </w:p>
  </w:footnote>
  <w:footnote w:type="continuationSeparator" w:id="0">
    <w:p w14:paraId="61FA92B2" w14:textId="77777777" w:rsidR="0042622E" w:rsidRDefault="0042622E" w:rsidP="00113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5A8"/>
    <w:multiLevelType w:val="multilevel"/>
    <w:tmpl w:val="7EA6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2062"/>
    <w:multiLevelType w:val="hybridMultilevel"/>
    <w:tmpl w:val="E83E4C46"/>
    <w:lvl w:ilvl="0" w:tplc="75FE08E0">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EF62BF"/>
    <w:multiLevelType w:val="multilevel"/>
    <w:tmpl w:val="F99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F41C7"/>
    <w:multiLevelType w:val="multilevel"/>
    <w:tmpl w:val="635A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D310E"/>
    <w:multiLevelType w:val="multilevel"/>
    <w:tmpl w:val="641E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D798A"/>
    <w:multiLevelType w:val="multilevel"/>
    <w:tmpl w:val="1062F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84F82"/>
    <w:multiLevelType w:val="multilevel"/>
    <w:tmpl w:val="F840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D62ED"/>
    <w:multiLevelType w:val="multilevel"/>
    <w:tmpl w:val="C868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15:restartNumberingAfterBreak="0">
    <w:nsid w:val="541454D1"/>
    <w:multiLevelType w:val="multilevel"/>
    <w:tmpl w:val="497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B11D2"/>
    <w:multiLevelType w:val="multilevel"/>
    <w:tmpl w:val="BA9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E57D6"/>
    <w:multiLevelType w:val="multilevel"/>
    <w:tmpl w:val="DC1CA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41F02"/>
    <w:multiLevelType w:val="multilevel"/>
    <w:tmpl w:val="AD3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E11A9"/>
    <w:multiLevelType w:val="multilevel"/>
    <w:tmpl w:val="5F2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A4C36"/>
    <w:multiLevelType w:val="multilevel"/>
    <w:tmpl w:val="1770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A7C8F"/>
    <w:multiLevelType w:val="multilevel"/>
    <w:tmpl w:val="8994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311544">
    <w:abstractNumId w:val="9"/>
  </w:num>
  <w:num w:numId="2" w16cid:durableId="94710760">
    <w:abstractNumId w:val="6"/>
  </w:num>
  <w:num w:numId="3" w16cid:durableId="184636216">
    <w:abstractNumId w:val="0"/>
  </w:num>
  <w:num w:numId="4" w16cid:durableId="1821460428">
    <w:abstractNumId w:val="5"/>
  </w:num>
  <w:num w:numId="5" w16cid:durableId="64501396">
    <w:abstractNumId w:val="12"/>
  </w:num>
  <w:num w:numId="6" w16cid:durableId="1782800599">
    <w:abstractNumId w:val="8"/>
  </w:num>
  <w:num w:numId="7" w16cid:durableId="1527212697">
    <w:abstractNumId w:val="11"/>
  </w:num>
  <w:num w:numId="8" w16cid:durableId="1088238276">
    <w:abstractNumId w:val="15"/>
  </w:num>
  <w:num w:numId="9" w16cid:durableId="1355381508">
    <w:abstractNumId w:val="13"/>
  </w:num>
  <w:num w:numId="10" w16cid:durableId="769812239">
    <w:abstractNumId w:val="2"/>
  </w:num>
  <w:num w:numId="11" w16cid:durableId="1750466891">
    <w:abstractNumId w:val="4"/>
  </w:num>
  <w:num w:numId="12" w16cid:durableId="909274087">
    <w:abstractNumId w:val="16"/>
  </w:num>
  <w:num w:numId="13" w16cid:durableId="1524318288">
    <w:abstractNumId w:val="7"/>
  </w:num>
  <w:num w:numId="14" w16cid:durableId="674693795">
    <w:abstractNumId w:val="14"/>
  </w:num>
  <w:num w:numId="15" w16cid:durableId="464005379">
    <w:abstractNumId w:val="10"/>
  </w:num>
  <w:num w:numId="16" w16cid:durableId="243925643">
    <w:abstractNumId w:val="3"/>
  </w:num>
  <w:num w:numId="17" w16cid:durableId="145798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BB"/>
    <w:rsid w:val="001136E7"/>
    <w:rsid w:val="002B2C82"/>
    <w:rsid w:val="002B479D"/>
    <w:rsid w:val="00354E5C"/>
    <w:rsid w:val="0042622E"/>
    <w:rsid w:val="004E39DD"/>
    <w:rsid w:val="0050299D"/>
    <w:rsid w:val="0056750F"/>
    <w:rsid w:val="00B065BB"/>
    <w:rsid w:val="00B6511C"/>
    <w:rsid w:val="00CC131C"/>
    <w:rsid w:val="00CF3E39"/>
    <w:rsid w:val="00D52057"/>
    <w:rsid w:val="00ED59F8"/>
    <w:rsid w:val="00EF6081"/>
    <w:rsid w:val="00F5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4780"/>
  <w15:chartTrackingRefBased/>
  <w15:docId w15:val="{98156784-912D-4FD8-8392-CDB9BD78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9DD"/>
    <w:rPr>
      <w:sz w:val="21"/>
      <w:szCs w:val="21"/>
    </w:rPr>
  </w:style>
  <w:style w:type="paragraph" w:styleId="2">
    <w:name w:val="heading 2"/>
    <w:basedOn w:val="a"/>
    <w:next w:val="a"/>
    <w:link w:val="20"/>
    <w:uiPriority w:val="9"/>
    <w:unhideWhenUsed/>
    <w:qFormat/>
    <w:rsid w:val="00B651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54E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511C"/>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B6511C"/>
  </w:style>
  <w:style w:type="paragraph" w:styleId="a4">
    <w:name w:val="List Paragraph"/>
    <w:aliases w:val="без абзаца,маркированный,ПАРАГРАФ,List Paragraph"/>
    <w:basedOn w:val="a"/>
    <w:link w:val="a3"/>
    <w:uiPriority w:val="34"/>
    <w:qFormat/>
    <w:rsid w:val="00B6511C"/>
    <w:pPr>
      <w:spacing w:line="256" w:lineRule="auto"/>
      <w:ind w:left="720"/>
      <w:contextualSpacing/>
    </w:pPr>
    <w:rPr>
      <w:sz w:val="22"/>
      <w:szCs w:val="22"/>
    </w:rPr>
  </w:style>
  <w:style w:type="character" w:customStyle="1" w:styleId="s1">
    <w:name w:val="s1"/>
    <w:basedOn w:val="a0"/>
    <w:rsid w:val="00B6511C"/>
  </w:style>
  <w:style w:type="character" w:styleId="a5">
    <w:name w:val="Strong"/>
    <w:basedOn w:val="a0"/>
    <w:uiPriority w:val="22"/>
    <w:qFormat/>
    <w:rsid w:val="00B6511C"/>
    <w:rPr>
      <w:b/>
      <w:bCs/>
    </w:rPr>
  </w:style>
  <w:style w:type="character" w:styleId="a6">
    <w:name w:val="Hyperlink"/>
    <w:basedOn w:val="a0"/>
    <w:uiPriority w:val="99"/>
    <w:semiHidden/>
    <w:unhideWhenUsed/>
    <w:rsid w:val="00ED59F8"/>
    <w:rPr>
      <w:color w:val="0000FF"/>
      <w:u w:val="single"/>
    </w:rPr>
  </w:style>
  <w:style w:type="paragraph" w:styleId="a7">
    <w:name w:val="Normal (Web)"/>
    <w:basedOn w:val="a"/>
    <w:uiPriority w:val="99"/>
    <w:semiHidden/>
    <w:unhideWhenUsed/>
    <w:rsid w:val="00ED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54E5C"/>
    <w:rPr>
      <w:rFonts w:asciiTheme="majorHAnsi" w:eastAsiaTheme="majorEastAsia" w:hAnsiTheme="majorHAnsi" w:cstheme="majorBidi"/>
      <w:color w:val="1F3763" w:themeColor="accent1" w:themeShade="7F"/>
      <w:sz w:val="24"/>
      <w:szCs w:val="24"/>
    </w:rPr>
  </w:style>
  <w:style w:type="paragraph" w:customStyle="1" w:styleId="blockquote-wraptitle">
    <w:name w:val="blockquote-wrap__title"/>
    <w:basedOn w:val="a"/>
    <w:rsid w:val="00354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136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36E7"/>
    <w:rPr>
      <w:sz w:val="21"/>
      <w:szCs w:val="21"/>
    </w:rPr>
  </w:style>
  <w:style w:type="paragraph" w:styleId="aa">
    <w:name w:val="footer"/>
    <w:basedOn w:val="a"/>
    <w:link w:val="ab"/>
    <w:uiPriority w:val="99"/>
    <w:unhideWhenUsed/>
    <w:rsid w:val="001136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36E7"/>
    <w:rPr>
      <w:sz w:val="21"/>
      <w:szCs w:val="21"/>
    </w:rPr>
  </w:style>
  <w:style w:type="paragraph" w:styleId="HTML">
    <w:name w:val="HTML Preformatted"/>
    <w:basedOn w:val="a"/>
    <w:link w:val="HTML0"/>
    <w:uiPriority w:val="99"/>
    <w:unhideWhenUsed/>
    <w:rsid w:val="0056750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6750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0486">
      <w:bodyDiv w:val="1"/>
      <w:marLeft w:val="0"/>
      <w:marRight w:val="0"/>
      <w:marTop w:val="0"/>
      <w:marBottom w:val="0"/>
      <w:divBdr>
        <w:top w:val="none" w:sz="0" w:space="0" w:color="auto"/>
        <w:left w:val="none" w:sz="0" w:space="0" w:color="auto"/>
        <w:bottom w:val="none" w:sz="0" w:space="0" w:color="auto"/>
        <w:right w:val="none" w:sz="0" w:space="0" w:color="auto"/>
      </w:divBdr>
    </w:div>
    <w:div w:id="221791003">
      <w:bodyDiv w:val="1"/>
      <w:marLeft w:val="0"/>
      <w:marRight w:val="0"/>
      <w:marTop w:val="0"/>
      <w:marBottom w:val="0"/>
      <w:divBdr>
        <w:top w:val="none" w:sz="0" w:space="0" w:color="auto"/>
        <w:left w:val="none" w:sz="0" w:space="0" w:color="auto"/>
        <w:bottom w:val="none" w:sz="0" w:space="0" w:color="auto"/>
        <w:right w:val="none" w:sz="0" w:space="0" w:color="auto"/>
      </w:divBdr>
    </w:div>
    <w:div w:id="222834942">
      <w:bodyDiv w:val="1"/>
      <w:marLeft w:val="0"/>
      <w:marRight w:val="0"/>
      <w:marTop w:val="0"/>
      <w:marBottom w:val="0"/>
      <w:divBdr>
        <w:top w:val="none" w:sz="0" w:space="0" w:color="auto"/>
        <w:left w:val="none" w:sz="0" w:space="0" w:color="auto"/>
        <w:bottom w:val="none" w:sz="0" w:space="0" w:color="auto"/>
        <w:right w:val="none" w:sz="0" w:space="0" w:color="auto"/>
      </w:divBdr>
      <w:divsChild>
        <w:div w:id="953246285">
          <w:marLeft w:val="0"/>
          <w:marRight w:val="0"/>
          <w:marTop w:val="0"/>
          <w:marBottom w:val="0"/>
          <w:divBdr>
            <w:top w:val="none" w:sz="0" w:space="0" w:color="auto"/>
            <w:left w:val="none" w:sz="0" w:space="0" w:color="auto"/>
            <w:bottom w:val="none" w:sz="0" w:space="0" w:color="auto"/>
            <w:right w:val="none" w:sz="0" w:space="0" w:color="auto"/>
          </w:divBdr>
          <w:divsChild>
            <w:div w:id="273949653">
              <w:marLeft w:val="0"/>
              <w:marRight w:val="0"/>
              <w:marTop w:val="180"/>
              <w:marBottom w:val="180"/>
              <w:divBdr>
                <w:top w:val="none" w:sz="0" w:space="0" w:color="auto"/>
                <w:left w:val="none" w:sz="0" w:space="0" w:color="auto"/>
                <w:bottom w:val="none" w:sz="0" w:space="0" w:color="auto"/>
                <w:right w:val="none" w:sz="0" w:space="0" w:color="auto"/>
              </w:divBdr>
            </w:div>
          </w:divsChild>
        </w:div>
        <w:div w:id="456293655">
          <w:marLeft w:val="0"/>
          <w:marRight w:val="0"/>
          <w:marTop w:val="0"/>
          <w:marBottom w:val="0"/>
          <w:divBdr>
            <w:top w:val="none" w:sz="0" w:space="0" w:color="auto"/>
            <w:left w:val="none" w:sz="0" w:space="0" w:color="auto"/>
            <w:bottom w:val="none" w:sz="0" w:space="0" w:color="auto"/>
            <w:right w:val="none" w:sz="0" w:space="0" w:color="auto"/>
          </w:divBdr>
          <w:divsChild>
            <w:div w:id="1389576310">
              <w:marLeft w:val="0"/>
              <w:marRight w:val="0"/>
              <w:marTop w:val="0"/>
              <w:marBottom w:val="0"/>
              <w:divBdr>
                <w:top w:val="none" w:sz="0" w:space="0" w:color="auto"/>
                <w:left w:val="none" w:sz="0" w:space="0" w:color="auto"/>
                <w:bottom w:val="none" w:sz="0" w:space="0" w:color="auto"/>
                <w:right w:val="none" w:sz="0" w:space="0" w:color="auto"/>
              </w:divBdr>
              <w:divsChild>
                <w:div w:id="807207625">
                  <w:marLeft w:val="0"/>
                  <w:marRight w:val="0"/>
                  <w:marTop w:val="0"/>
                  <w:marBottom w:val="0"/>
                  <w:divBdr>
                    <w:top w:val="none" w:sz="0" w:space="0" w:color="auto"/>
                    <w:left w:val="none" w:sz="0" w:space="0" w:color="auto"/>
                    <w:bottom w:val="none" w:sz="0" w:space="0" w:color="auto"/>
                    <w:right w:val="none" w:sz="0" w:space="0" w:color="auto"/>
                  </w:divBdr>
                  <w:divsChild>
                    <w:div w:id="212348218">
                      <w:marLeft w:val="0"/>
                      <w:marRight w:val="0"/>
                      <w:marTop w:val="0"/>
                      <w:marBottom w:val="0"/>
                      <w:divBdr>
                        <w:top w:val="none" w:sz="0" w:space="0" w:color="auto"/>
                        <w:left w:val="none" w:sz="0" w:space="0" w:color="auto"/>
                        <w:bottom w:val="none" w:sz="0" w:space="0" w:color="auto"/>
                        <w:right w:val="none" w:sz="0" w:space="0" w:color="auto"/>
                      </w:divBdr>
                      <w:divsChild>
                        <w:div w:id="1185703216">
                          <w:marLeft w:val="0"/>
                          <w:marRight w:val="0"/>
                          <w:marTop w:val="0"/>
                          <w:marBottom w:val="0"/>
                          <w:divBdr>
                            <w:top w:val="none" w:sz="0" w:space="0" w:color="auto"/>
                            <w:left w:val="none" w:sz="0" w:space="0" w:color="auto"/>
                            <w:bottom w:val="none" w:sz="0" w:space="0" w:color="auto"/>
                            <w:right w:val="none" w:sz="0" w:space="0" w:color="auto"/>
                          </w:divBdr>
                          <w:divsChild>
                            <w:div w:id="11821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97145">
      <w:bodyDiv w:val="1"/>
      <w:marLeft w:val="0"/>
      <w:marRight w:val="0"/>
      <w:marTop w:val="0"/>
      <w:marBottom w:val="0"/>
      <w:divBdr>
        <w:top w:val="none" w:sz="0" w:space="0" w:color="auto"/>
        <w:left w:val="none" w:sz="0" w:space="0" w:color="auto"/>
        <w:bottom w:val="none" w:sz="0" w:space="0" w:color="auto"/>
        <w:right w:val="none" w:sz="0" w:space="0" w:color="auto"/>
      </w:divBdr>
      <w:divsChild>
        <w:div w:id="876625866">
          <w:marLeft w:val="0"/>
          <w:marRight w:val="0"/>
          <w:marTop w:val="0"/>
          <w:marBottom w:val="0"/>
          <w:divBdr>
            <w:top w:val="none" w:sz="0" w:space="0" w:color="auto"/>
            <w:left w:val="none" w:sz="0" w:space="0" w:color="auto"/>
            <w:bottom w:val="none" w:sz="0" w:space="0" w:color="auto"/>
            <w:right w:val="none" w:sz="0" w:space="0" w:color="auto"/>
          </w:divBdr>
          <w:divsChild>
            <w:div w:id="1588614968">
              <w:marLeft w:val="0"/>
              <w:marRight w:val="0"/>
              <w:marTop w:val="180"/>
              <w:marBottom w:val="180"/>
              <w:divBdr>
                <w:top w:val="none" w:sz="0" w:space="0" w:color="auto"/>
                <w:left w:val="none" w:sz="0" w:space="0" w:color="auto"/>
                <w:bottom w:val="none" w:sz="0" w:space="0" w:color="auto"/>
                <w:right w:val="none" w:sz="0" w:space="0" w:color="auto"/>
              </w:divBdr>
            </w:div>
          </w:divsChild>
        </w:div>
        <w:div w:id="1146625383">
          <w:marLeft w:val="0"/>
          <w:marRight w:val="0"/>
          <w:marTop w:val="0"/>
          <w:marBottom w:val="0"/>
          <w:divBdr>
            <w:top w:val="none" w:sz="0" w:space="0" w:color="auto"/>
            <w:left w:val="none" w:sz="0" w:space="0" w:color="auto"/>
            <w:bottom w:val="none" w:sz="0" w:space="0" w:color="auto"/>
            <w:right w:val="none" w:sz="0" w:space="0" w:color="auto"/>
          </w:divBdr>
          <w:divsChild>
            <w:div w:id="436366862">
              <w:marLeft w:val="0"/>
              <w:marRight w:val="0"/>
              <w:marTop w:val="0"/>
              <w:marBottom w:val="0"/>
              <w:divBdr>
                <w:top w:val="none" w:sz="0" w:space="0" w:color="auto"/>
                <w:left w:val="none" w:sz="0" w:space="0" w:color="auto"/>
                <w:bottom w:val="none" w:sz="0" w:space="0" w:color="auto"/>
                <w:right w:val="none" w:sz="0" w:space="0" w:color="auto"/>
              </w:divBdr>
              <w:divsChild>
                <w:div w:id="1876193322">
                  <w:marLeft w:val="0"/>
                  <w:marRight w:val="0"/>
                  <w:marTop w:val="0"/>
                  <w:marBottom w:val="0"/>
                  <w:divBdr>
                    <w:top w:val="none" w:sz="0" w:space="0" w:color="auto"/>
                    <w:left w:val="none" w:sz="0" w:space="0" w:color="auto"/>
                    <w:bottom w:val="none" w:sz="0" w:space="0" w:color="auto"/>
                    <w:right w:val="none" w:sz="0" w:space="0" w:color="auto"/>
                  </w:divBdr>
                  <w:divsChild>
                    <w:div w:id="1256136429">
                      <w:marLeft w:val="0"/>
                      <w:marRight w:val="0"/>
                      <w:marTop w:val="0"/>
                      <w:marBottom w:val="0"/>
                      <w:divBdr>
                        <w:top w:val="none" w:sz="0" w:space="0" w:color="auto"/>
                        <w:left w:val="none" w:sz="0" w:space="0" w:color="auto"/>
                        <w:bottom w:val="none" w:sz="0" w:space="0" w:color="auto"/>
                        <w:right w:val="none" w:sz="0" w:space="0" w:color="auto"/>
                      </w:divBdr>
                      <w:divsChild>
                        <w:div w:id="705178269">
                          <w:marLeft w:val="0"/>
                          <w:marRight w:val="0"/>
                          <w:marTop w:val="0"/>
                          <w:marBottom w:val="0"/>
                          <w:divBdr>
                            <w:top w:val="none" w:sz="0" w:space="0" w:color="auto"/>
                            <w:left w:val="none" w:sz="0" w:space="0" w:color="auto"/>
                            <w:bottom w:val="none" w:sz="0" w:space="0" w:color="auto"/>
                            <w:right w:val="none" w:sz="0" w:space="0" w:color="auto"/>
                          </w:divBdr>
                          <w:divsChild>
                            <w:div w:id="12170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328035">
      <w:bodyDiv w:val="1"/>
      <w:marLeft w:val="0"/>
      <w:marRight w:val="0"/>
      <w:marTop w:val="0"/>
      <w:marBottom w:val="0"/>
      <w:divBdr>
        <w:top w:val="none" w:sz="0" w:space="0" w:color="auto"/>
        <w:left w:val="none" w:sz="0" w:space="0" w:color="auto"/>
        <w:bottom w:val="none" w:sz="0" w:space="0" w:color="auto"/>
        <w:right w:val="none" w:sz="0" w:space="0" w:color="auto"/>
      </w:divBdr>
    </w:div>
    <w:div w:id="541021239">
      <w:bodyDiv w:val="1"/>
      <w:marLeft w:val="0"/>
      <w:marRight w:val="0"/>
      <w:marTop w:val="0"/>
      <w:marBottom w:val="0"/>
      <w:divBdr>
        <w:top w:val="none" w:sz="0" w:space="0" w:color="auto"/>
        <w:left w:val="none" w:sz="0" w:space="0" w:color="auto"/>
        <w:bottom w:val="none" w:sz="0" w:space="0" w:color="auto"/>
        <w:right w:val="none" w:sz="0" w:space="0" w:color="auto"/>
      </w:divBdr>
    </w:div>
    <w:div w:id="546574111">
      <w:bodyDiv w:val="1"/>
      <w:marLeft w:val="0"/>
      <w:marRight w:val="0"/>
      <w:marTop w:val="0"/>
      <w:marBottom w:val="0"/>
      <w:divBdr>
        <w:top w:val="none" w:sz="0" w:space="0" w:color="auto"/>
        <w:left w:val="none" w:sz="0" w:space="0" w:color="auto"/>
        <w:bottom w:val="none" w:sz="0" w:space="0" w:color="auto"/>
        <w:right w:val="none" w:sz="0" w:space="0" w:color="auto"/>
      </w:divBdr>
    </w:div>
    <w:div w:id="579288742">
      <w:bodyDiv w:val="1"/>
      <w:marLeft w:val="0"/>
      <w:marRight w:val="0"/>
      <w:marTop w:val="0"/>
      <w:marBottom w:val="0"/>
      <w:divBdr>
        <w:top w:val="none" w:sz="0" w:space="0" w:color="auto"/>
        <w:left w:val="none" w:sz="0" w:space="0" w:color="auto"/>
        <w:bottom w:val="none" w:sz="0" w:space="0" w:color="auto"/>
        <w:right w:val="none" w:sz="0" w:space="0" w:color="auto"/>
      </w:divBdr>
    </w:div>
    <w:div w:id="606540311">
      <w:bodyDiv w:val="1"/>
      <w:marLeft w:val="0"/>
      <w:marRight w:val="0"/>
      <w:marTop w:val="0"/>
      <w:marBottom w:val="0"/>
      <w:divBdr>
        <w:top w:val="none" w:sz="0" w:space="0" w:color="auto"/>
        <w:left w:val="none" w:sz="0" w:space="0" w:color="auto"/>
        <w:bottom w:val="none" w:sz="0" w:space="0" w:color="auto"/>
        <w:right w:val="none" w:sz="0" w:space="0" w:color="auto"/>
      </w:divBdr>
    </w:div>
    <w:div w:id="739643295">
      <w:bodyDiv w:val="1"/>
      <w:marLeft w:val="0"/>
      <w:marRight w:val="0"/>
      <w:marTop w:val="0"/>
      <w:marBottom w:val="0"/>
      <w:divBdr>
        <w:top w:val="none" w:sz="0" w:space="0" w:color="auto"/>
        <w:left w:val="none" w:sz="0" w:space="0" w:color="auto"/>
        <w:bottom w:val="none" w:sz="0" w:space="0" w:color="auto"/>
        <w:right w:val="none" w:sz="0" w:space="0" w:color="auto"/>
      </w:divBdr>
      <w:divsChild>
        <w:div w:id="1882865889">
          <w:marLeft w:val="0"/>
          <w:marRight w:val="0"/>
          <w:marTop w:val="0"/>
          <w:marBottom w:val="0"/>
          <w:divBdr>
            <w:top w:val="none" w:sz="0" w:space="0" w:color="auto"/>
            <w:left w:val="none" w:sz="0" w:space="0" w:color="auto"/>
            <w:bottom w:val="none" w:sz="0" w:space="0" w:color="auto"/>
            <w:right w:val="none" w:sz="0" w:space="0" w:color="auto"/>
          </w:divBdr>
          <w:divsChild>
            <w:div w:id="838154520">
              <w:marLeft w:val="0"/>
              <w:marRight w:val="0"/>
              <w:marTop w:val="180"/>
              <w:marBottom w:val="180"/>
              <w:divBdr>
                <w:top w:val="none" w:sz="0" w:space="0" w:color="auto"/>
                <w:left w:val="none" w:sz="0" w:space="0" w:color="auto"/>
                <w:bottom w:val="none" w:sz="0" w:space="0" w:color="auto"/>
                <w:right w:val="none" w:sz="0" w:space="0" w:color="auto"/>
              </w:divBdr>
            </w:div>
          </w:divsChild>
        </w:div>
        <w:div w:id="398983529">
          <w:marLeft w:val="0"/>
          <w:marRight w:val="0"/>
          <w:marTop w:val="0"/>
          <w:marBottom w:val="0"/>
          <w:divBdr>
            <w:top w:val="none" w:sz="0" w:space="0" w:color="auto"/>
            <w:left w:val="none" w:sz="0" w:space="0" w:color="auto"/>
            <w:bottom w:val="none" w:sz="0" w:space="0" w:color="auto"/>
            <w:right w:val="none" w:sz="0" w:space="0" w:color="auto"/>
          </w:divBdr>
          <w:divsChild>
            <w:div w:id="1562788269">
              <w:marLeft w:val="0"/>
              <w:marRight w:val="0"/>
              <w:marTop w:val="0"/>
              <w:marBottom w:val="0"/>
              <w:divBdr>
                <w:top w:val="none" w:sz="0" w:space="0" w:color="auto"/>
                <w:left w:val="none" w:sz="0" w:space="0" w:color="auto"/>
                <w:bottom w:val="none" w:sz="0" w:space="0" w:color="auto"/>
                <w:right w:val="none" w:sz="0" w:space="0" w:color="auto"/>
              </w:divBdr>
              <w:divsChild>
                <w:div w:id="2053991494">
                  <w:marLeft w:val="0"/>
                  <w:marRight w:val="0"/>
                  <w:marTop w:val="0"/>
                  <w:marBottom w:val="0"/>
                  <w:divBdr>
                    <w:top w:val="none" w:sz="0" w:space="0" w:color="auto"/>
                    <w:left w:val="none" w:sz="0" w:space="0" w:color="auto"/>
                    <w:bottom w:val="none" w:sz="0" w:space="0" w:color="auto"/>
                    <w:right w:val="none" w:sz="0" w:space="0" w:color="auto"/>
                  </w:divBdr>
                  <w:divsChild>
                    <w:div w:id="395469437">
                      <w:marLeft w:val="0"/>
                      <w:marRight w:val="0"/>
                      <w:marTop w:val="0"/>
                      <w:marBottom w:val="0"/>
                      <w:divBdr>
                        <w:top w:val="none" w:sz="0" w:space="0" w:color="auto"/>
                        <w:left w:val="none" w:sz="0" w:space="0" w:color="auto"/>
                        <w:bottom w:val="none" w:sz="0" w:space="0" w:color="auto"/>
                        <w:right w:val="none" w:sz="0" w:space="0" w:color="auto"/>
                      </w:divBdr>
                      <w:divsChild>
                        <w:div w:id="1275285303">
                          <w:marLeft w:val="0"/>
                          <w:marRight w:val="0"/>
                          <w:marTop w:val="0"/>
                          <w:marBottom w:val="0"/>
                          <w:divBdr>
                            <w:top w:val="none" w:sz="0" w:space="0" w:color="auto"/>
                            <w:left w:val="none" w:sz="0" w:space="0" w:color="auto"/>
                            <w:bottom w:val="none" w:sz="0" w:space="0" w:color="auto"/>
                            <w:right w:val="none" w:sz="0" w:space="0" w:color="auto"/>
                          </w:divBdr>
                          <w:divsChild>
                            <w:div w:id="4563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57695">
      <w:bodyDiv w:val="1"/>
      <w:marLeft w:val="0"/>
      <w:marRight w:val="0"/>
      <w:marTop w:val="0"/>
      <w:marBottom w:val="0"/>
      <w:divBdr>
        <w:top w:val="none" w:sz="0" w:space="0" w:color="auto"/>
        <w:left w:val="none" w:sz="0" w:space="0" w:color="auto"/>
        <w:bottom w:val="none" w:sz="0" w:space="0" w:color="auto"/>
        <w:right w:val="none" w:sz="0" w:space="0" w:color="auto"/>
      </w:divBdr>
    </w:div>
    <w:div w:id="761337149">
      <w:bodyDiv w:val="1"/>
      <w:marLeft w:val="0"/>
      <w:marRight w:val="0"/>
      <w:marTop w:val="0"/>
      <w:marBottom w:val="0"/>
      <w:divBdr>
        <w:top w:val="none" w:sz="0" w:space="0" w:color="auto"/>
        <w:left w:val="none" w:sz="0" w:space="0" w:color="auto"/>
        <w:bottom w:val="none" w:sz="0" w:space="0" w:color="auto"/>
        <w:right w:val="none" w:sz="0" w:space="0" w:color="auto"/>
      </w:divBdr>
      <w:divsChild>
        <w:div w:id="126827572">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799156053">
      <w:bodyDiv w:val="1"/>
      <w:marLeft w:val="0"/>
      <w:marRight w:val="0"/>
      <w:marTop w:val="0"/>
      <w:marBottom w:val="0"/>
      <w:divBdr>
        <w:top w:val="none" w:sz="0" w:space="0" w:color="auto"/>
        <w:left w:val="none" w:sz="0" w:space="0" w:color="auto"/>
        <w:bottom w:val="none" w:sz="0" w:space="0" w:color="auto"/>
        <w:right w:val="none" w:sz="0" w:space="0" w:color="auto"/>
      </w:divBdr>
      <w:divsChild>
        <w:div w:id="1744333074">
          <w:marLeft w:val="0"/>
          <w:marRight w:val="0"/>
          <w:marTop w:val="0"/>
          <w:marBottom w:val="0"/>
          <w:divBdr>
            <w:top w:val="none" w:sz="0" w:space="0" w:color="auto"/>
            <w:left w:val="none" w:sz="0" w:space="0" w:color="auto"/>
            <w:bottom w:val="none" w:sz="0" w:space="0" w:color="auto"/>
            <w:right w:val="none" w:sz="0" w:space="0" w:color="auto"/>
          </w:divBdr>
          <w:divsChild>
            <w:div w:id="1855683345">
              <w:marLeft w:val="0"/>
              <w:marRight w:val="0"/>
              <w:marTop w:val="180"/>
              <w:marBottom w:val="180"/>
              <w:divBdr>
                <w:top w:val="none" w:sz="0" w:space="0" w:color="auto"/>
                <w:left w:val="none" w:sz="0" w:space="0" w:color="auto"/>
                <w:bottom w:val="none" w:sz="0" w:space="0" w:color="auto"/>
                <w:right w:val="none" w:sz="0" w:space="0" w:color="auto"/>
              </w:divBdr>
            </w:div>
          </w:divsChild>
        </w:div>
        <w:div w:id="389690183">
          <w:marLeft w:val="0"/>
          <w:marRight w:val="0"/>
          <w:marTop w:val="0"/>
          <w:marBottom w:val="0"/>
          <w:divBdr>
            <w:top w:val="none" w:sz="0" w:space="0" w:color="auto"/>
            <w:left w:val="none" w:sz="0" w:space="0" w:color="auto"/>
            <w:bottom w:val="none" w:sz="0" w:space="0" w:color="auto"/>
            <w:right w:val="none" w:sz="0" w:space="0" w:color="auto"/>
          </w:divBdr>
          <w:divsChild>
            <w:div w:id="1273828901">
              <w:marLeft w:val="0"/>
              <w:marRight w:val="0"/>
              <w:marTop w:val="0"/>
              <w:marBottom w:val="0"/>
              <w:divBdr>
                <w:top w:val="none" w:sz="0" w:space="0" w:color="auto"/>
                <w:left w:val="none" w:sz="0" w:space="0" w:color="auto"/>
                <w:bottom w:val="none" w:sz="0" w:space="0" w:color="auto"/>
                <w:right w:val="none" w:sz="0" w:space="0" w:color="auto"/>
              </w:divBdr>
              <w:divsChild>
                <w:div w:id="1233662237">
                  <w:marLeft w:val="0"/>
                  <w:marRight w:val="0"/>
                  <w:marTop w:val="0"/>
                  <w:marBottom w:val="0"/>
                  <w:divBdr>
                    <w:top w:val="none" w:sz="0" w:space="0" w:color="auto"/>
                    <w:left w:val="none" w:sz="0" w:space="0" w:color="auto"/>
                    <w:bottom w:val="none" w:sz="0" w:space="0" w:color="auto"/>
                    <w:right w:val="none" w:sz="0" w:space="0" w:color="auto"/>
                  </w:divBdr>
                  <w:divsChild>
                    <w:div w:id="1298535207">
                      <w:marLeft w:val="0"/>
                      <w:marRight w:val="0"/>
                      <w:marTop w:val="0"/>
                      <w:marBottom w:val="0"/>
                      <w:divBdr>
                        <w:top w:val="none" w:sz="0" w:space="0" w:color="auto"/>
                        <w:left w:val="none" w:sz="0" w:space="0" w:color="auto"/>
                        <w:bottom w:val="none" w:sz="0" w:space="0" w:color="auto"/>
                        <w:right w:val="none" w:sz="0" w:space="0" w:color="auto"/>
                      </w:divBdr>
                      <w:divsChild>
                        <w:div w:id="1249147484">
                          <w:marLeft w:val="0"/>
                          <w:marRight w:val="0"/>
                          <w:marTop w:val="0"/>
                          <w:marBottom w:val="0"/>
                          <w:divBdr>
                            <w:top w:val="none" w:sz="0" w:space="0" w:color="auto"/>
                            <w:left w:val="none" w:sz="0" w:space="0" w:color="auto"/>
                            <w:bottom w:val="none" w:sz="0" w:space="0" w:color="auto"/>
                            <w:right w:val="none" w:sz="0" w:space="0" w:color="auto"/>
                          </w:divBdr>
                          <w:divsChild>
                            <w:div w:id="21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84369">
      <w:bodyDiv w:val="1"/>
      <w:marLeft w:val="0"/>
      <w:marRight w:val="0"/>
      <w:marTop w:val="0"/>
      <w:marBottom w:val="0"/>
      <w:divBdr>
        <w:top w:val="none" w:sz="0" w:space="0" w:color="auto"/>
        <w:left w:val="none" w:sz="0" w:space="0" w:color="auto"/>
        <w:bottom w:val="none" w:sz="0" w:space="0" w:color="auto"/>
        <w:right w:val="none" w:sz="0" w:space="0" w:color="auto"/>
      </w:divBdr>
    </w:div>
    <w:div w:id="991568245">
      <w:bodyDiv w:val="1"/>
      <w:marLeft w:val="0"/>
      <w:marRight w:val="0"/>
      <w:marTop w:val="0"/>
      <w:marBottom w:val="0"/>
      <w:divBdr>
        <w:top w:val="none" w:sz="0" w:space="0" w:color="auto"/>
        <w:left w:val="none" w:sz="0" w:space="0" w:color="auto"/>
        <w:bottom w:val="none" w:sz="0" w:space="0" w:color="auto"/>
        <w:right w:val="none" w:sz="0" w:space="0" w:color="auto"/>
      </w:divBdr>
    </w:div>
    <w:div w:id="994185137">
      <w:bodyDiv w:val="1"/>
      <w:marLeft w:val="0"/>
      <w:marRight w:val="0"/>
      <w:marTop w:val="0"/>
      <w:marBottom w:val="0"/>
      <w:divBdr>
        <w:top w:val="none" w:sz="0" w:space="0" w:color="auto"/>
        <w:left w:val="none" w:sz="0" w:space="0" w:color="auto"/>
        <w:bottom w:val="none" w:sz="0" w:space="0" w:color="auto"/>
        <w:right w:val="none" w:sz="0" w:space="0" w:color="auto"/>
      </w:divBdr>
      <w:divsChild>
        <w:div w:id="1898201275">
          <w:marLeft w:val="0"/>
          <w:marRight w:val="0"/>
          <w:marTop w:val="0"/>
          <w:marBottom w:val="180"/>
          <w:divBdr>
            <w:top w:val="none" w:sz="0" w:space="0" w:color="auto"/>
            <w:left w:val="none" w:sz="0" w:space="0" w:color="auto"/>
            <w:bottom w:val="none" w:sz="0" w:space="0" w:color="auto"/>
            <w:right w:val="none" w:sz="0" w:space="0" w:color="auto"/>
          </w:divBdr>
        </w:div>
        <w:div w:id="1957368731">
          <w:marLeft w:val="0"/>
          <w:marRight w:val="0"/>
          <w:marTop w:val="0"/>
          <w:marBottom w:val="0"/>
          <w:divBdr>
            <w:top w:val="none" w:sz="0" w:space="0" w:color="auto"/>
            <w:left w:val="none" w:sz="0" w:space="0" w:color="auto"/>
            <w:bottom w:val="none" w:sz="0" w:space="0" w:color="auto"/>
            <w:right w:val="none" w:sz="0" w:space="0" w:color="auto"/>
          </w:divBdr>
        </w:div>
      </w:divsChild>
    </w:div>
    <w:div w:id="1038512195">
      <w:bodyDiv w:val="1"/>
      <w:marLeft w:val="0"/>
      <w:marRight w:val="0"/>
      <w:marTop w:val="0"/>
      <w:marBottom w:val="0"/>
      <w:divBdr>
        <w:top w:val="none" w:sz="0" w:space="0" w:color="auto"/>
        <w:left w:val="none" w:sz="0" w:space="0" w:color="auto"/>
        <w:bottom w:val="none" w:sz="0" w:space="0" w:color="auto"/>
        <w:right w:val="none" w:sz="0" w:space="0" w:color="auto"/>
      </w:divBdr>
    </w:div>
    <w:div w:id="1077247591">
      <w:bodyDiv w:val="1"/>
      <w:marLeft w:val="0"/>
      <w:marRight w:val="0"/>
      <w:marTop w:val="0"/>
      <w:marBottom w:val="0"/>
      <w:divBdr>
        <w:top w:val="none" w:sz="0" w:space="0" w:color="auto"/>
        <w:left w:val="none" w:sz="0" w:space="0" w:color="auto"/>
        <w:bottom w:val="none" w:sz="0" w:space="0" w:color="auto"/>
        <w:right w:val="none" w:sz="0" w:space="0" w:color="auto"/>
      </w:divBdr>
      <w:divsChild>
        <w:div w:id="2013754898">
          <w:marLeft w:val="0"/>
          <w:marRight w:val="0"/>
          <w:marTop w:val="0"/>
          <w:marBottom w:val="0"/>
          <w:divBdr>
            <w:top w:val="none" w:sz="0" w:space="0" w:color="auto"/>
            <w:left w:val="none" w:sz="0" w:space="0" w:color="auto"/>
            <w:bottom w:val="none" w:sz="0" w:space="0" w:color="auto"/>
            <w:right w:val="none" w:sz="0" w:space="0" w:color="auto"/>
          </w:divBdr>
          <w:divsChild>
            <w:div w:id="511340044">
              <w:marLeft w:val="0"/>
              <w:marRight w:val="0"/>
              <w:marTop w:val="180"/>
              <w:marBottom w:val="180"/>
              <w:divBdr>
                <w:top w:val="none" w:sz="0" w:space="0" w:color="auto"/>
                <w:left w:val="none" w:sz="0" w:space="0" w:color="auto"/>
                <w:bottom w:val="none" w:sz="0" w:space="0" w:color="auto"/>
                <w:right w:val="none" w:sz="0" w:space="0" w:color="auto"/>
              </w:divBdr>
            </w:div>
          </w:divsChild>
        </w:div>
        <w:div w:id="1670057736">
          <w:marLeft w:val="0"/>
          <w:marRight w:val="0"/>
          <w:marTop w:val="0"/>
          <w:marBottom w:val="0"/>
          <w:divBdr>
            <w:top w:val="none" w:sz="0" w:space="0" w:color="auto"/>
            <w:left w:val="none" w:sz="0" w:space="0" w:color="auto"/>
            <w:bottom w:val="none" w:sz="0" w:space="0" w:color="auto"/>
            <w:right w:val="none" w:sz="0" w:space="0" w:color="auto"/>
          </w:divBdr>
          <w:divsChild>
            <w:div w:id="507060132">
              <w:marLeft w:val="0"/>
              <w:marRight w:val="0"/>
              <w:marTop w:val="0"/>
              <w:marBottom w:val="0"/>
              <w:divBdr>
                <w:top w:val="none" w:sz="0" w:space="0" w:color="auto"/>
                <w:left w:val="none" w:sz="0" w:space="0" w:color="auto"/>
                <w:bottom w:val="none" w:sz="0" w:space="0" w:color="auto"/>
                <w:right w:val="none" w:sz="0" w:space="0" w:color="auto"/>
              </w:divBdr>
              <w:divsChild>
                <w:div w:id="1045522757">
                  <w:marLeft w:val="0"/>
                  <w:marRight w:val="0"/>
                  <w:marTop w:val="0"/>
                  <w:marBottom w:val="0"/>
                  <w:divBdr>
                    <w:top w:val="none" w:sz="0" w:space="0" w:color="auto"/>
                    <w:left w:val="none" w:sz="0" w:space="0" w:color="auto"/>
                    <w:bottom w:val="none" w:sz="0" w:space="0" w:color="auto"/>
                    <w:right w:val="none" w:sz="0" w:space="0" w:color="auto"/>
                  </w:divBdr>
                  <w:divsChild>
                    <w:div w:id="848830324">
                      <w:marLeft w:val="0"/>
                      <w:marRight w:val="0"/>
                      <w:marTop w:val="0"/>
                      <w:marBottom w:val="0"/>
                      <w:divBdr>
                        <w:top w:val="none" w:sz="0" w:space="0" w:color="auto"/>
                        <w:left w:val="none" w:sz="0" w:space="0" w:color="auto"/>
                        <w:bottom w:val="none" w:sz="0" w:space="0" w:color="auto"/>
                        <w:right w:val="none" w:sz="0" w:space="0" w:color="auto"/>
                      </w:divBdr>
                      <w:divsChild>
                        <w:div w:id="937106946">
                          <w:marLeft w:val="0"/>
                          <w:marRight w:val="0"/>
                          <w:marTop w:val="0"/>
                          <w:marBottom w:val="0"/>
                          <w:divBdr>
                            <w:top w:val="none" w:sz="0" w:space="0" w:color="auto"/>
                            <w:left w:val="none" w:sz="0" w:space="0" w:color="auto"/>
                            <w:bottom w:val="none" w:sz="0" w:space="0" w:color="auto"/>
                            <w:right w:val="none" w:sz="0" w:space="0" w:color="auto"/>
                          </w:divBdr>
                          <w:divsChild>
                            <w:div w:id="637079004">
                              <w:marLeft w:val="0"/>
                              <w:marRight w:val="0"/>
                              <w:marTop w:val="0"/>
                              <w:marBottom w:val="300"/>
                              <w:divBdr>
                                <w:top w:val="none" w:sz="0" w:space="0" w:color="auto"/>
                                <w:left w:val="none" w:sz="0" w:space="0" w:color="auto"/>
                                <w:bottom w:val="none" w:sz="0" w:space="0" w:color="auto"/>
                                <w:right w:val="none" w:sz="0" w:space="0" w:color="auto"/>
                              </w:divBdr>
                              <w:divsChild>
                                <w:div w:id="1201161510">
                                  <w:marLeft w:val="0"/>
                                  <w:marRight w:val="0"/>
                                  <w:marTop w:val="0"/>
                                  <w:marBottom w:val="180"/>
                                  <w:divBdr>
                                    <w:top w:val="none" w:sz="0" w:space="0" w:color="auto"/>
                                    <w:left w:val="none" w:sz="0" w:space="0" w:color="auto"/>
                                    <w:bottom w:val="none" w:sz="0" w:space="0" w:color="auto"/>
                                    <w:right w:val="none" w:sz="0" w:space="0" w:color="auto"/>
                                  </w:divBdr>
                                </w:div>
                                <w:div w:id="6436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337576">
      <w:bodyDiv w:val="1"/>
      <w:marLeft w:val="0"/>
      <w:marRight w:val="0"/>
      <w:marTop w:val="0"/>
      <w:marBottom w:val="0"/>
      <w:divBdr>
        <w:top w:val="none" w:sz="0" w:space="0" w:color="auto"/>
        <w:left w:val="none" w:sz="0" w:space="0" w:color="auto"/>
        <w:bottom w:val="none" w:sz="0" w:space="0" w:color="auto"/>
        <w:right w:val="none" w:sz="0" w:space="0" w:color="auto"/>
      </w:divBdr>
    </w:div>
    <w:div w:id="1198736874">
      <w:bodyDiv w:val="1"/>
      <w:marLeft w:val="0"/>
      <w:marRight w:val="0"/>
      <w:marTop w:val="0"/>
      <w:marBottom w:val="0"/>
      <w:divBdr>
        <w:top w:val="none" w:sz="0" w:space="0" w:color="auto"/>
        <w:left w:val="none" w:sz="0" w:space="0" w:color="auto"/>
        <w:bottom w:val="none" w:sz="0" w:space="0" w:color="auto"/>
        <w:right w:val="none" w:sz="0" w:space="0" w:color="auto"/>
      </w:divBdr>
      <w:divsChild>
        <w:div w:id="76293907">
          <w:marLeft w:val="0"/>
          <w:marRight w:val="0"/>
          <w:marTop w:val="0"/>
          <w:marBottom w:val="180"/>
          <w:divBdr>
            <w:top w:val="none" w:sz="0" w:space="0" w:color="auto"/>
            <w:left w:val="none" w:sz="0" w:space="0" w:color="auto"/>
            <w:bottom w:val="none" w:sz="0" w:space="0" w:color="auto"/>
            <w:right w:val="none" w:sz="0" w:space="0" w:color="auto"/>
          </w:divBdr>
        </w:div>
        <w:div w:id="386269936">
          <w:marLeft w:val="0"/>
          <w:marRight w:val="0"/>
          <w:marTop w:val="0"/>
          <w:marBottom w:val="0"/>
          <w:divBdr>
            <w:top w:val="none" w:sz="0" w:space="0" w:color="auto"/>
            <w:left w:val="none" w:sz="0" w:space="0" w:color="auto"/>
            <w:bottom w:val="none" w:sz="0" w:space="0" w:color="auto"/>
            <w:right w:val="none" w:sz="0" w:space="0" w:color="auto"/>
          </w:divBdr>
        </w:div>
      </w:divsChild>
    </w:div>
    <w:div w:id="1398016658">
      <w:bodyDiv w:val="1"/>
      <w:marLeft w:val="0"/>
      <w:marRight w:val="0"/>
      <w:marTop w:val="0"/>
      <w:marBottom w:val="0"/>
      <w:divBdr>
        <w:top w:val="none" w:sz="0" w:space="0" w:color="auto"/>
        <w:left w:val="none" w:sz="0" w:space="0" w:color="auto"/>
        <w:bottom w:val="none" w:sz="0" w:space="0" w:color="auto"/>
        <w:right w:val="none" w:sz="0" w:space="0" w:color="auto"/>
      </w:divBdr>
      <w:divsChild>
        <w:div w:id="882913032">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1492522042">
      <w:bodyDiv w:val="1"/>
      <w:marLeft w:val="0"/>
      <w:marRight w:val="0"/>
      <w:marTop w:val="0"/>
      <w:marBottom w:val="0"/>
      <w:divBdr>
        <w:top w:val="none" w:sz="0" w:space="0" w:color="auto"/>
        <w:left w:val="none" w:sz="0" w:space="0" w:color="auto"/>
        <w:bottom w:val="none" w:sz="0" w:space="0" w:color="auto"/>
        <w:right w:val="none" w:sz="0" w:space="0" w:color="auto"/>
      </w:divBdr>
    </w:div>
    <w:div w:id="1492788936">
      <w:bodyDiv w:val="1"/>
      <w:marLeft w:val="0"/>
      <w:marRight w:val="0"/>
      <w:marTop w:val="0"/>
      <w:marBottom w:val="0"/>
      <w:divBdr>
        <w:top w:val="none" w:sz="0" w:space="0" w:color="auto"/>
        <w:left w:val="none" w:sz="0" w:space="0" w:color="auto"/>
        <w:bottom w:val="none" w:sz="0" w:space="0" w:color="auto"/>
        <w:right w:val="none" w:sz="0" w:space="0" w:color="auto"/>
      </w:divBdr>
      <w:divsChild>
        <w:div w:id="689650302">
          <w:marLeft w:val="0"/>
          <w:marRight w:val="0"/>
          <w:marTop w:val="0"/>
          <w:marBottom w:val="0"/>
          <w:divBdr>
            <w:top w:val="none" w:sz="0" w:space="0" w:color="auto"/>
            <w:left w:val="none" w:sz="0" w:space="0" w:color="auto"/>
            <w:bottom w:val="none" w:sz="0" w:space="0" w:color="auto"/>
            <w:right w:val="none" w:sz="0" w:space="0" w:color="auto"/>
          </w:divBdr>
          <w:divsChild>
            <w:div w:id="970135575">
              <w:marLeft w:val="0"/>
              <w:marRight w:val="0"/>
              <w:marTop w:val="180"/>
              <w:marBottom w:val="180"/>
              <w:divBdr>
                <w:top w:val="none" w:sz="0" w:space="0" w:color="auto"/>
                <w:left w:val="none" w:sz="0" w:space="0" w:color="auto"/>
                <w:bottom w:val="none" w:sz="0" w:space="0" w:color="auto"/>
                <w:right w:val="none" w:sz="0" w:space="0" w:color="auto"/>
              </w:divBdr>
            </w:div>
          </w:divsChild>
        </w:div>
        <w:div w:id="1074090809">
          <w:marLeft w:val="0"/>
          <w:marRight w:val="0"/>
          <w:marTop w:val="0"/>
          <w:marBottom w:val="0"/>
          <w:divBdr>
            <w:top w:val="none" w:sz="0" w:space="0" w:color="auto"/>
            <w:left w:val="none" w:sz="0" w:space="0" w:color="auto"/>
            <w:bottom w:val="none" w:sz="0" w:space="0" w:color="auto"/>
            <w:right w:val="none" w:sz="0" w:space="0" w:color="auto"/>
          </w:divBdr>
          <w:divsChild>
            <w:div w:id="776101886">
              <w:marLeft w:val="0"/>
              <w:marRight w:val="0"/>
              <w:marTop w:val="0"/>
              <w:marBottom w:val="0"/>
              <w:divBdr>
                <w:top w:val="none" w:sz="0" w:space="0" w:color="auto"/>
                <w:left w:val="none" w:sz="0" w:space="0" w:color="auto"/>
                <w:bottom w:val="none" w:sz="0" w:space="0" w:color="auto"/>
                <w:right w:val="none" w:sz="0" w:space="0" w:color="auto"/>
              </w:divBdr>
              <w:divsChild>
                <w:div w:id="1188833921">
                  <w:marLeft w:val="0"/>
                  <w:marRight w:val="0"/>
                  <w:marTop w:val="0"/>
                  <w:marBottom w:val="0"/>
                  <w:divBdr>
                    <w:top w:val="none" w:sz="0" w:space="0" w:color="auto"/>
                    <w:left w:val="none" w:sz="0" w:space="0" w:color="auto"/>
                    <w:bottom w:val="none" w:sz="0" w:space="0" w:color="auto"/>
                    <w:right w:val="none" w:sz="0" w:space="0" w:color="auto"/>
                  </w:divBdr>
                  <w:divsChild>
                    <w:div w:id="1857578466">
                      <w:marLeft w:val="0"/>
                      <w:marRight w:val="0"/>
                      <w:marTop w:val="0"/>
                      <w:marBottom w:val="0"/>
                      <w:divBdr>
                        <w:top w:val="none" w:sz="0" w:space="0" w:color="auto"/>
                        <w:left w:val="none" w:sz="0" w:space="0" w:color="auto"/>
                        <w:bottom w:val="none" w:sz="0" w:space="0" w:color="auto"/>
                        <w:right w:val="none" w:sz="0" w:space="0" w:color="auto"/>
                      </w:divBdr>
                      <w:divsChild>
                        <w:div w:id="1294367328">
                          <w:marLeft w:val="0"/>
                          <w:marRight w:val="0"/>
                          <w:marTop w:val="0"/>
                          <w:marBottom w:val="0"/>
                          <w:divBdr>
                            <w:top w:val="none" w:sz="0" w:space="0" w:color="auto"/>
                            <w:left w:val="none" w:sz="0" w:space="0" w:color="auto"/>
                            <w:bottom w:val="none" w:sz="0" w:space="0" w:color="auto"/>
                            <w:right w:val="none" w:sz="0" w:space="0" w:color="auto"/>
                          </w:divBdr>
                          <w:divsChild>
                            <w:div w:id="394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25664">
      <w:bodyDiv w:val="1"/>
      <w:marLeft w:val="0"/>
      <w:marRight w:val="0"/>
      <w:marTop w:val="0"/>
      <w:marBottom w:val="0"/>
      <w:divBdr>
        <w:top w:val="none" w:sz="0" w:space="0" w:color="auto"/>
        <w:left w:val="none" w:sz="0" w:space="0" w:color="auto"/>
        <w:bottom w:val="none" w:sz="0" w:space="0" w:color="auto"/>
        <w:right w:val="none" w:sz="0" w:space="0" w:color="auto"/>
      </w:divBdr>
    </w:div>
    <w:div w:id="1608929688">
      <w:bodyDiv w:val="1"/>
      <w:marLeft w:val="0"/>
      <w:marRight w:val="0"/>
      <w:marTop w:val="0"/>
      <w:marBottom w:val="0"/>
      <w:divBdr>
        <w:top w:val="none" w:sz="0" w:space="0" w:color="auto"/>
        <w:left w:val="none" w:sz="0" w:space="0" w:color="auto"/>
        <w:bottom w:val="none" w:sz="0" w:space="0" w:color="auto"/>
        <w:right w:val="none" w:sz="0" w:space="0" w:color="auto"/>
      </w:divBdr>
      <w:divsChild>
        <w:div w:id="386028065">
          <w:marLeft w:val="0"/>
          <w:marRight w:val="0"/>
          <w:marTop w:val="0"/>
          <w:marBottom w:val="0"/>
          <w:divBdr>
            <w:top w:val="none" w:sz="0" w:space="0" w:color="auto"/>
            <w:left w:val="none" w:sz="0" w:space="0" w:color="auto"/>
            <w:bottom w:val="none" w:sz="0" w:space="0" w:color="auto"/>
            <w:right w:val="none" w:sz="0" w:space="0" w:color="auto"/>
          </w:divBdr>
          <w:divsChild>
            <w:div w:id="1797215175">
              <w:marLeft w:val="0"/>
              <w:marRight w:val="0"/>
              <w:marTop w:val="180"/>
              <w:marBottom w:val="180"/>
              <w:divBdr>
                <w:top w:val="none" w:sz="0" w:space="0" w:color="auto"/>
                <w:left w:val="none" w:sz="0" w:space="0" w:color="auto"/>
                <w:bottom w:val="none" w:sz="0" w:space="0" w:color="auto"/>
                <w:right w:val="none" w:sz="0" w:space="0" w:color="auto"/>
              </w:divBdr>
            </w:div>
          </w:divsChild>
        </w:div>
        <w:div w:id="169487179">
          <w:marLeft w:val="0"/>
          <w:marRight w:val="0"/>
          <w:marTop w:val="0"/>
          <w:marBottom w:val="0"/>
          <w:divBdr>
            <w:top w:val="none" w:sz="0" w:space="0" w:color="auto"/>
            <w:left w:val="none" w:sz="0" w:space="0" w:color="auto"/>
            <w:bottom w:val="none" w:sz="0" w:space="0" w:color="auto"/>
            <w:right w:val="none" w:sz="0" w:space="0" w:color="auto"/>
          </w:divBdr>
          <w:divsChild>
            <w:div w:id="901251519">
              <w:marLeft w:val="0"/>
              <w:marRight w:val="0"/>
              <w:marTop w:val="0"/>
              <w:marBottom w:val="0"/>
              <w:divBdr>
                <w:top w:val="none" w:sz="0" w:space="0" w:color="auto"/>
                <w:left w:val="none" w:sz="0" w:space="0" w:color="auto"/>
                <w:bottom w:val="none" w:sz="0" w:space="0" w:color="auto"/>
                <w:right w:val="none" w:sz="0" w:space="0" w:color="auto"/>
              </w:divBdr>
              <w:divsChild>
                <w:div w:id="2019426706">
                  <w:marLeft w:val="0"/>
                  <w:marRight w:val="0"/>
                  <w:marTop w:val="0"/>
                  <w:marBottom w:val="0"/>
                  <w:divBdr>
                    <w:top w:val="none" w:sz="0" w:space="0" w:color="auto"/>
                    <w:left w:val="none" w:sz="0" w:space="0" w:color="auto"/>
                    <w:bottom w:val="none" w:sz="0" w:space="0" w:color="auto"/>
                    <w:right w:val="none" w:sz="0" w:space="0" w:color="auto"/>
                  </w:divBdr>
                  <w:divsChild>
                    <w:div w:id="29959609">
                      <w:marLeft w:val="0"/>
                      <w:marRight w:val="0"/>
                      <w:marTop w:val="0"/>
                      <w:marBottom w:val="0"/>
                      <w:divBdr>
                        <w:top w:val="none" w:sz="0" w:space="0" w:color="auto"/>
                        <w:left w:val="none" w:sz="0" w:space="0" w:color="auto"/>
                        <w:bottom w:val="none" w:sz="0" w:space="0" w:color="auto"/>
                        <w:right w:val="none" w:sz="0" w:space="0" w:color="auto"/>
                      </w:divBdr>
                      <w:divsChild>
                        <w:div w:id="1897816685">
                          <w:marLeft w:val="0"/>
                          <w:marRight w:val="0"/>
                          <w:marTop w:val="0"/>
                          <w:marBottom w:val="0"/>
                          <w:divBdr>
                            <w:top w:val="none" w:sz="0" w:space="0" w:color="auto"/>
                            <w:left w:val="none" w:sz="0" w:space="0" w:color="auto"/>
                            <w:bottom w:val="none" w:sz="0" w:space="0" w:color="auto"/>
                            <w:right w:val="none" w:sz="0" w:space="0" w:color="auto"/>
                          </w:divBdr>
                          <w:divsChild>
                            <w:div w:id="1874074872">
                              <w:marLeft w:val="300"/>
                              <w:marRight w:val="0"/>
                              <w:marTop w:val="0"/>
                              <w:marBottom w:val="0"/>
                              <w:divBdr>
                                <w:top w:val="none" w:sz="0" w:space="0" w:color="auto"/>
                                <w:left w:val="none" w:sz="0" w:space="0" w:color="auto"/>
                                <w:bottom w:val="none" w:sz="0" w:space="0" w:color="auto"/>
                                <w:right w:val="none" w:sz="0" w:space="0" w:color="auto"/>
                              </w:divBdr>
                              <w:divsChild>
                                <w:div w:id="1574582389">
                                  <w:marLeft w:val="0"/>
                                  <w:marRight w:val="0"/>
                                  <w:marTop w:val="0"/>
                                  <w:marBottom w:val="0"/>
                                  <w:divBdr>
                                    <w:top w:val="none" w:sz="0" w:space="0" w:color="auto"/>
                                    <w:left w:val="none" w:sz="0" w:space="0" w:color="auto"/>
                                    <w:bottom w:val="none" w:sz="0" w:space="0" w:color="auto"/>
                                    <w:right w:val="none" w:sz="0" w:space="0" w:color="auto"/>
                                  </w:divBdr>
                                  <w:divsChild>
                                    <w:div w:id="1607424222">
                                      <w:marLeft w:val="0"/>
                                      <w:marRight w:val="0"/>
                                      <w:marTop w:val="0"/>
                                      <w:marBottom w:val="0"/>
                                      <w:divBdr>
                                        <w:top w:val="none" w:sz="0" w:space="0" w:color="auto"/>
                                        <w:left w:val="none" w:sz="0" w:space="0" w:color="auto"/>
                                        <w:bottom w:val="none" w:sz="0" w:space="0" w:color="auto"/>
                                        <w:right w:val="none" w:sz="0" w:space="0" w:color="auto"/>
                                      </w:divBdr>
                                      <w:divsChild>
                                        <w:div w:id="323045810">
                                          <w:marLeft w:val="0"/>
                                          <w:marRight w:val="0"/>
                                          <w:marTop w:val="0"/>
                                          <w:marBottom w:val="0"/>
                                          <w:divBdr>
                                            <w:top w:val="none" w:sz="0" w:space="0" w:color="auto"/>
                                            <w:left w:val="none" w:sz="0" w:space="0" w:color="auto"/>
                                            <w:bottom w:val="none" w:sz="0" w:space="0" w:color="auto"/>
                                            <w:right w:val="none" w:sz="0" w:space="0" w:color="auto"/>
                                          </w:divBdr>
                                          <w:divsChild>
                                            <w:div w:id="1518960186">
                                              <w:marLeft w:val="0"/>
                                              <w:marRight w:val="0"/>
                                              <w:marTop w:val="0"/>
                                              <w:marBottom w:val="0"/>
                                              <w:divBdr>
                                                <w:top w:val="none" w:sz="0" w:space="0" w:color="auto"/>
                                                <w:left w:val="none" w:sz="0" w:space="0" w:color="auto"/>
                                                <w:bottom w:val="none" w:sz="0" w:space="0" w:color="auto"/>
                                                <w:right w:val="none" w:sz="0" w:space="0" w:color="auto"/>
                                              </w:divBdr>
                                              <w:divsChild>
                                                <w:div w:id="335152708">
                                                  <w:marLeft w:val="0"/>
                                                  <w:marRight w:val="0"/>
                                                  <w:marTop w:val="0"/>
                                                  <w:marBottom w:val="0"/>
                                                  <w:divBdr>
                                                    <w:top w:val="none" w:sz="0" w:space="0" w:color="auto"/>
                                                    <w:left w:val="none" w:sz="0" w:space="0" w:color="auto"/>
                                                    <w:bottom w:val="none" w:sz="0" w:space="0" w:color="auto"/>
                                                    <w:right w:val="none" w:sz="0" w:space="0" w:color="auto"/>
                                                  </w:divBdr>
                                                  <w:divsChild>
                                                    <w:div w:id="211775540">
                                                      <w:marLeft w:val="240"/>
                                                      <w:marRight w:val="240"/>
                                                      <w:marTop w:val="0"/>
                                                      <w:marBottom w:val="0"/>
                                                      <w:divBdr>
                                                        <w:top w:val="none" w:sz="0" w:space="0" w:color="auto"/>
                                                        <w:left w:val="none" w:sz="0" w:space="0" w:color="auto"/>
                                                        <w:bottom w:val="none" w:sz="0" w:space="0" w:color="auto"/>
                                                        <w:right w:val="none" w:sz="0" w:space="0" w:color="auto"/>
                                                      </w:divBdr>
                                                      <w:divsChild>
                                                        <w:div w:id="351686548">
                                                          <w:marLeft w:val="0"/>
                                                          <w:marRight w:val="0"/>
                                                          <w:marTop w:val="0"/>
                                                          <w:marBottom w:val="0"/>
                                                          <w:divBdr>
                                                            <w:top w:val="none" w:sz="0" w:space="0" w:color="auto"/>
                                                            <w:left w:val="none" w:sz="0" w:space="0" w:color="auto"/>
                                                            <w:bottom w:val="none" w:sz="0" w:space="0" w:color="auto"/>
                                                            <w:right w:val="none" w:sz="0" w:space="0" w:color="auto"/>
                                                          </w:divBdr>
                                                          <w:divsChild>
                                                            <w:div w:id="1634016772">
                                                              <w:marLeft w:val="0"/>
                                                              <w:marRight w:val="0"/>
                                                              <w:marTop w:val="0"/>
                                                              <w:marBottom w:val="0"/>
                                                              <w:divBdr>
                                                                <w:top w:val="none" w:sz="0" w:space="0" w:color="auto"/>
                                                                <w:left w:val="none" w:sz="0" w:space="0" w:color="auto"/>
                                                                <w:bottom w:val="none" w:sz="0" w:space="0" w:color="auto"/>
                                                                <w:right w:val="none" w:sz="0" w:space="0" w:color="auto"/>
                                                              </w:divBdr>
                                                              <w:divsChild>
                                                                <w:div w:id="14881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495113">
                      <w:marLeft w:val="0"/>
                      <w:marRight w:val="0"/>
                      <w:marTop w:val="0"/>
                      <w:marBottom w:val="0"/>
                      <w:divBdr>
                        <w:top w:val="none" w:sz="0" w:space="0" w:color="auto"/>
                        <w:left w:val="none" w:sz="0" w:space="0" w:color="auto"/>
                        <w:bottom w:val="none" w:sz="0" w:space="0" w:color="auto"/>
                        <w:right w:val="none" w:sz="0" w:space="0" w:color="auto"/>
                      </w:divBdr>
                      <w:divsChild>
                        <w:div w:id="664673078">
                          <w:marLeft w:val="0"/>
                          <w:marRight w:val="0"/>
                          <w:marTop w:val="0"/>
                          <w:marBottom w:val="0"/>
                          <w:divBdr>
                            <w:top w:val="none" w:sz="0" w:space="0" w:color="auto"/>
                            <w:left w:val="none" w:sz="0" w:space="0" w:color="auto"/>
                            <w:bottom w:val="none" w:sz="0" w:space="0" w:color="auto"/>
                            <w:right w:val="none" w:sz="0" w:space="0" w:color="auto"/>
                          </w:divBdr>
                          <w:divsChild>
                            <w:div w:id="9926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100392">
      <w:bodyDiv w:val="1"/>
      <w:marLeft w:val="0"/>
      <w:marRight w:val="0"/>
      <w:marTop w:val="0"/>
      <w:marBottom w:val="0"/>
      <w:divBdr>
        <w:top w:val="none" w:sz="0" w:space="0" w:color="auto"/>
        <w:left w:val="none" w:sz="0" w:space="0" w:color="auto"/>
        <w:bottom w:val="none" w:sz="0" w:space="0" w:color="auto"/>
        <w:right w:val="none" w:sz="0" w:space="0" w:color="auto"/>
      </w:divBdr>
    </w:div>
    <w:div w:id="1785267212">
      <w:bodyDiv w:val="1"/>
      <w:marLeft w:val="0"/>
      <w:marRight w:val="0"/>
      <w:marTop w:val="0"/>
      <w:marBottom w:val="0"/>
      <w:divBdr>
        <w:top w:val="none" w:sz="0" w:space="0" w:color="auto"/>
        <w:left w:val="none" w:sz="0" w:space="0" w:color="auto"/>
        <w:bottom w:val="none" w:sz="0" w:space="0" w:color="auto"/>
        <w:right w:val="none" w:sz="0" w:space="0" w:color="auto"/>
      </w:divBdr>
    </w:div>
    <w:div w:id="1807702465">
      <w:bodyDiv w:val="1"/>
      <w:marLeft w:val="0"/>
      <w:marRight w:val="0"/>
      <w:marTop w:val="0"/>
      <w:marBottom w:val="0"/>
      <w:divBdr>
        <w:top w:val="none" w:sz="0" w:space="0" w:color="auto"/>
        <w:left w:val="none" w:sz="0" w:space="0" w:color="auto"/>
        <w:bottom w:val="none" w:sz="0" w:space="0" w:color="auto"/>
        <w:right w:val="none" w:sz="0" w:space="0" w:color="auto"/>
      </w:divBdr>
      <w:divsChild>
        <w:div w:id="1960456351">
          <w:marLeft w:val="0"/>
          <w:marRight w:val="0"/>
          <w:marTop w:val="0"/>
          <w:marBottom w:val="0"/>
          <w:divBdr>
            <w:top w:val="none" w:sz="0" w:space="0" w:color="auto"/>
            <w:left w:val="none" w:sz="0" w:space="0" w:color="auto"/>
            <w:bottom w:val="none" w:sz="0" w:space="0" w:color="auto"/>
            <w:right w:val="none" w:sz="0" w:space="0" w:color="auto"/>
          </w:divBdr>
          <w:divsChild>
            <w:div w:id="646127404">
              <w:marLeft w:val="0"/>
              <w:marRight w:val="0"/>
              <w:marTop w:val="180"/>
              <w:marBottom w:val="180"/>
              <w:divBdr>
                <w:top w:val="none" w:sz="0" w:space="0" w:color="auto"/>
                <w:left w:val="none" w:sz="0" w:space="0" w:color="auto"/>
                <w:bottom w:val="none" w:sz="0" w:space="0" w:color="auto"/>
                <w:right w:val="none" w:sz="0" w:space="0" w:color="auto"/>
              </w:divBdr>
            </w:div>
          </w:divsChild>
        </w:div>
        <w:div w:id="1996645713">
          <w:marLeft w:val="0"/>
          <w:marRight w:val="0"/>
          <w:marTop w:val="0"/>
          <w:marBottom w:val="0"/>
          <w:divBdr>
            <w:top w:val="none" w:sz="0" w:space="0" w:color="auto"/>
            <w:left w:val="none" w:sz="0" w:space="0" w:color="auto"/>
            <w:bottom w:val="none" w:sz="0" w:space="0" w:color="auto"/>
            <w:right w:val="none" w:sz="0" w:space="0" w:color="auto"/>
          </w:divBdr>
          <w:divsChild>
            <w:div w:id="1737625881">
              <w:marLeft w:val="0"/>
              <w:marRight w:val="0"/>
              <w:marTop w:val="0"/>
              <w:marBottom w:val="0"/>
              <w:divBdr>
                <w:top w:val="none" w:sz="0" w:space="0" w:color="auto"/>
                <w:left w:val="none" w:sz="0" w:space="0" w:color="auto"/>
                <w:bottom w:val="none" w:sz="0" w:space="0" w:color="auto"/>
                <w:right w:val="none" w:sz="0" w:space="0" w:color="auto"/>
              </w:divBdr>
              <w:divsChild>
                <w:div w:id="369649340">
                  <w:marLeft w:val="0"/>
                  <w:marRight w:val="0"/>
                  <w:marTop w:val="0"/>
                  <w:marBottom w:val="0"/>
                  <w:divBdr>
                    <w:top w:val="none" w:sz="0" w:space="0" w:color="auto"/>
                    <w:left w:val="none" w:sz="0" w:space="0" w:color="auto"/>
                    <w:bottom w:val="none" w:sz="0" w:space="0" w:color="auto"/>
                    <w:right w:val="none" w:sz="0" w:space="0" w:color="auto"/>
                  </w:divBdr>
                  <w:divsChild>
                    <w:div w:id="1084768121">
                      <w:marLeft w:val="0"/>
                      <w:marRight w:val="0"/>
                      <w:marTop w:val="0"/>
                      <w:marBottom w:val="0"/>
                      <w:divBdr>
                        <w:top w:val="none" w:sz="0" w:space="0" w:color="auto"/>
                        <w:left w:val="none" w:sz="0" w:space="0" w:color="auto"/>
                        <w:bottom w:val="none" w:sz="0" w:space="0" w:color="auto"/>
                        <w:right w:val="none" w:sz="0" w:space="0" w:color="auto"/>
                      </w:divBdr>
                      <w:divsChild>
                        <w:div w:id="1492327875">
                          <w:marLeft w:val="0"/>
                          <w:marRight w:val="0"/>
                          <w:marTop w:val="0"/>
                          <w:marBottom w:val="0"/>
                          <w:divBdr>
                            <w:top w:val="none" w:sz="0" w:space="0" w:color="auto"/>
                            <w:left w:val="none" w:sz="0" w:space="0" w:color="auto"/>
                            <w:bottom w:val="none" w:sz="0" w:space="0" w:color="auto"/>
                            <w:right w:val="none" w:sz="0" w:space="0" w:color="auto"/>
                          </w:divBdr>
                          <w:divsChild>
                            <w:div w:id="16216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1638">
      <w:bodyDiv w:val="1"/>
      <w:marLeft w:val="0"/>
      <w:marRight w:val="0"/>
      <w:marTop w:val="0"/>
      <w:marBottom w:val="0"/>
      <w:divBdr>
        <w:top w:val="none" w:sz="0" w:space="0" w:color="auto"/>
        <w:left w:val="none" w:sz="0" w:space="0" w:color="auto"/>
        <w:bottom w:val="none" w:sz="0" w:space="0" w:color="auto"/>
        <w:right w:val="none" w:sz="0" w:space="0" w:color="auto"/>
      </w:divBdr>
    </w:div>
    <w:div w:id="1843662259">
      <w:bodyDiv w:val="1"/>
      <w:marLeft w:val="0"/>
      <w:marRight w:val="0"/>
      <w:marTop w:val="0"/>
      <w:marBottom w:val="0"/>
      <w:divBdr>
        <w:top w:val="none" w:sz="0" w:space="0" w:color="auto"/>
        <w:left w:val="none" w:sz="0" w:space="0" w:color="auto"/>
        <w:bottom w:val="none" w:sz="0" w:space="0" w:color="auto"/>
        <w:right w:val="none" w:sz="0" w:space="0" w:color="auto"/>
      </w:divBdr>
    </w:div>
    <w:div w:id="1878278824">
      <w:bodyDiv w:val="1"/>
      <w:marLeft w:val="0"/>
      <w:marRight w:val="0"/>
      <w:marTop w:val="0"/>
      <w:marBottom w:val="0"/>
      <w:divBdr>
        <w:top w:val="none" w:sz="0" w:space="0" w:color="auto"/>
        <w:left w:val="none" w:sz="0" w:space="0" w:color="auto"/>
        <w:bottom w:val="none" w:sz="0" w:space="0" w:color="auto"/>
        <w:right w:val="none" w:sz="0" w:space="0" w:color="auto"/>
      </w:divBdr>
    </w:div>
    <w:div w:id="2006472116">
      <w:bodyDiv w:val="1"/>
      <w:marLeft w:val="0"/>
      <w:marRight w:val="0"/>
      <w:marTop w:val="0"/>
      <w:marBottom w:val="0"/>
      <w:divBdr>
        <w:top w:val="none" w:sz="0" w:space="0" w:color="auto"/>
        <w:left w:val="none" w:sz="0" w:space="0" w:color="auto"/>
        <w:bottom w:val="none" w:sz="0" w:space="0" w:color="auto"/>
        <w:right w:val="none" w:sz="0" w:space="0" w:color="auto"/>
      </w:divBdr>
    </w:div>
    <w:div w:id="2043286924">
      <w:bodyDiv w:val="1"/>
      <w:marLeft w:val="0"/>
      <w:marRight w:val="0"/>
      <w:marTop w:val="0"/>
      <w:marBottom w:val="0"/>
      <w:divBdr>
        <w:top w:val="none" w:sz="0" w:space="0" w:color="auto"/>
        <w:left w:val="none" w:sz="0" w:space="0" w:color="auto"/>
        <w:bottom w:val="none" w:sz="0" w:space="0" w:color="auto"/>
        <w:right w:val="none" w:sz="0" w:space="0" w:color="auto"/>
      </w:divBdr>
    </w:div>
    <w:div w:id="2107925326">
      <w:bodyDiv w:val="1"/>
      <w:marLeft w:val="0"/>
      <w:marRight w:val="0"/>
      <w:marTop w:val="0"/>
      <w:marBottom w:val="0"/>
      <w:divBdr>
        <w:top w:val="none" w:sz="0" w:space="0" w:color="auto"/>
        <w:left w:val="none" w:sz="0" w:space="0" w:color="auto"/>
        <w:bottom w:val="none" w:sz="0" w:space="0" w:color="auto"/>
        <w:right w:val="none" w:sz="0" w:space="0" w:color="auto"/>
      </w:divBdr>
    </w:div>
    <w:div w:id="2123762367">
      <w:bodyDiv w:val="1"/>
      <w:marLeft w:val="0"/>
      <w:marRight w:val="0"/>
      <w:marTop w:val="0"/>
      <w:marBottom w:val="0"/>
      <w:divBdr>
        <w:top w:val="none" w:sz="0" w:space="0" w:color="auto"/>
        <w:left w:val="none" w:sz="0" w:space="0" w:color="auto"/>
        <w:bottom w:val="none" w:sz="0" w:space="0" w:color="auto"/>
        <w:right w:val="none" w:sz="0" w:space="0" w:color="auto"/>
      </w:divBdr>
      <w:divsChild>
        <w:div w:id="1148009122">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10</cp:revision>
  <dcterms:created xsi:type="dcterms:W3CDTF">2022-12-15T15:18:00Z</dcterms:created>
  <dcterms:modified xsi:type="dcterms:W3CDTF">2022-12-22T05:35:00Z</dcterms:modified>
</cp:coreProperties>
</file>